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5CC" w:rsidRPr="002C6929" w:rsidRDefault="00C975CC" w:rsidP="00C975CC">
      <w:pPr>
        <w:suppressAutoHyphens/>
        <w:jc w:val="right"/>
        <w:outlineLvl w:val="0"/>
        <w:rPr>
          <w:rFonts w:ascii="Times New Roman" w:hAnsi="Times New Roman"/>
          <w:b/>
          <w:sz w:val="24"/>
          <w:szCs w:val="24"/>
          <w:lang w:eastAsia="zh-CN"/>
        </w:rPr>
      </w:pPr>
      <w:r w:rsidRPr="002C6929">
        <w:rPr>
          <w:rFonts w:ascii="Times New Roman" w:hAnsi="Times New Roman"/>
          <w:b/>
          <w:sz w:val="24"/>
          <w:szCs w:val="24"/>
          <w:lang w:eastAsia="zh-CN"/>
        </w:rPr>
        <w:t>Программа утверждена на заседании кафедры теории упругости</w:t>
      </w:r>
    </w:p>
    <w:p w:rsidR="00C975CC" w:rsidRPr="002C6929" w:rsidRDefault="00C975CC" w:rsidP="00C975CC">
      <w:pPr>
        <w:suppressAutoHyphens/>
        <w:jc w:val="right"/>
        <w:outlineLvl w:val="0"/>
        <w:rPr>
          <w:rFonts w:ascii="Times New Roman" w:hAnsi="Times New Roman"/>
          <w:i/>
          <w:sz w:val="24"/>
          <w:szCs w:val="24"/>
          <w:lang w:eastAsia="zh-CN"/>
        </w:rPr>
      </w:pPr>
      <w:r w:rsidRPr="002C6929">
        <w:rPr>
          <w:rFonts w:ascii="Times New Roman" w:hAnsi="Times New Roman"/>
          <w:b/>
          <w:sz w:val="24"/>
          <w:szCs w:val="24"/>
          <w:lang w:eastAsia="zh-CN"/>
        </w:rPr>
        <w:t xml:space="preserve">Протокол № 4 от </w:t>
      </w:r>
      <w:r w:rsidRPr="00A52FB3">
        <w:rPr>
          <w:rFonts w:ascii="Times New Roman" w:hAnsi="Times New Roman"/>
          <w:b/>
          <w:sz w:val="24"/>
          <w:szCs w:val="24"/>
          <w:lang w:eastAsia="zh-CN"/>
        </w:rPr>
        <w:t>1</w:t>
      </w:r>
      <w:r w:rsidRPr="002C6929">
        <w:rPr>
          <w:rFonts w:ascii="Times New Roman" w:hAnsi="Times New Roman"/>
          <w:b/>
          <w:sz w:val="24"/>
          <w:szCs w:val="24"/>
          <w:lang w:eastAsia="zh-CN"/>
        </w:rPr>
        <w:t>4 октября 2015 г.</w:t>
      </w:r>
    </w:p>
    <w:p w:rsidR="00C975CC" w:rsidRPr="003A3649" w:rsidRDefault="00C975CC" w:rsidP="00C975CC">
      <w:pPr>
        <w:jc w:val="right"/>
        <w:rPr>
          <w:rFonts w:ascii="Times New Roman" w:hAnsi="Times New Roman"/>
          <w:b/>
          <w:sz w:val="24"/>
          <w:szCs w:val="24"/>
        </w:rPr>
      </w:pPr>
    </w:p>
    <w:p w:rsidR="00C975CC" w:rsidRPr="003A3649" w:rsidRDefault="00C975CC" w:rsidP="00C975CC">
      <w:pPr>
        <w:jc w:val="right"/>
        <w:rPr>
          <w:rFonts w:ascii="Times New Roman" w:hAnsi="Times New Roman"/>
          <w:i/>
          <w:sz w:val="24"/>
          <w:szCs w:val="24"/>
        </w:rPr>
      </w:pPr>
    </w:p>
    <w:p w:rsidR="0036677B" w:rsidRPr="00E4357E" w:rsidRDefault="0036677B" w:rsidP="0014686F">
      <w:pPr>
        <w:ind w:left="7080"/>
        <w:jc w:val="left"/>
        <w:rPr>
          <w:rFonts w:ascii="Times New Roman" w:hAnsi="Times New Roman"/>
          <w:sz w:val="24"/>
          <w:szCs w:val="24"/>
        </w:rPr>
      </w:pPr>
    </w:p>
    <w:p w:rsidR="0036677B" w:rsidRPr="003A3649" w:rsidRDefault="0036677B" w:rsidP="000E492C">
      <w:pPr>
        <w:jc w:val="center"/>
        <w:rPr>
          <w:rFonts w:ascii="Times New Roman" w:hAnsi="Times New Roman"/>
          <w:b/>
          <w:sz w:val="24"/>
          <w:szCs w:val="24"/>
        </w:rPr>
      </w:pPr>
      <w:r w:rsidRPr="003A3649">
        <w:rPr>
          <w:rFonts w:ascii="Times New Roman" w:hAnsi="Times New Roman"/>
          <w:b/>
          <w:sz w:val="24"/>
          <w:szCs w:val="24"/>
        </w:rPr>
        <w:t xml:space="preserve">Рабочая программа дисциплины (модуля) </w:t>
      </w:r>
    </w:p>
    <w:p w:rsidR="0036677B" w:rsidRPr="003A3649" w:rsidRDefault="0036677B" w:rsidP="000E49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677B" w:rsidRPr="00481163" w:rsidRDefault="0036677B" w:rsidP="00D2282F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1. Код и наименование дисциплины (модуля</w:t>
      </w:r>
      <w:r w:rsidRPr="00C4139F">
        <w:rPr>
          <w:rFonts w:ascii="Times New Roman" w:hAnsi="Times New Roman"/>
          <w:sz w:val="24"/>
          <w:szCs w:val="24"/>
        </w:rPr>
        <w:t>)</w:t>
      </w:r>
      <w:r w:rsidR="00481163" w:rsidRPr="00C4139F">
        <w:rPr>
          <w:rFonts w:ascii="Times New Roman" w:hAnsi="Times New Roman"/>
          <w:sz w:val="24"/>
          <w:szCs w:val="24"/>
        </w:rPr>
        <w:t xml:space="preserve"> </w:t>
      </w:r>
      <w:r w:rsidR="0081184F">
        <w:rPr>
          <w:rFonts w:ascii="Times New Roman" w:hAnsi="Times New Roman"/>
          <w:snapToGrid w:val="0"/>
          <w:sz w:val="24"/>
          <w:szCs w:val="24"/>
        </w:rPr>
        <w:t>Неклассические модели в механике сплошных сред</w:t>
      </w:r>
    </w:p>
    <w:p w:rsidR="0036677B" w:rsidRPr="003A3649" w:rsidRDefault="0036677B" w:rsidP="00614BAB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 xml:space="preserve">2. Уровень высшего образования – подготовка научно-педагогических кадров в аспирантуре. </w:t>
      </w:r>
    </w:p>
    <w:p w:rsidR="00F5470B" w:rsidRPr="00F5470B" w:rsidRDefault="0036677B" w:rsidP="00EB7EAF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3. Направление подготовки</w:t>
      </w:r>
      <w:r w:rsidR="00481163" w:rsidRPr="00481163">
        <w:rPr>
          <w:rFonts w:ascii="Times New Roman" w:hAnsi="Times New Roman"/>
          <w:sz w:val="24"/>
          <w:szCs w:val="24"/>
        </w:rPr>
        <w:t>: 01.06.01 — «Математика и механика»</w:t>
      </w:r>
      <w:r w:rsidRPr="003A3649">
        <w:rPr>
          <w:rFonts w:ascii="Times New Roman" w:hAnsi="Times New Roman"/>
          <w:sz w:val="24"/>
          <w:szCs w:val="24"/>
        </w:rPr>
        <w:t>.</w:t>
      </w:r>
    </w:p>
    <w:p w:rsidR="00F5470B" w:rsidRPr="00F5470B" w:rsidRDefault="0036677B" w:rsidP="00EB7EAF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Направленность программ</w:t>
      </w:r>
      <w:r w:rsidRPr="00481163">
        <w:rPr>
          <w:rFonts w:ascii="Times New Roman" w:hAnsi="Times New Roman"/>
          <w:sz w:val="24"/>
          <w:szCs w:val="24"/>
        </w:rPr>
        <w:t>ы</w:t>
      </w:r>
      <w:r w:rsidR="00481163" w:rsidRPr="00481163">
        <w:rPr>
          <w:rFonts w:ascii="Times New Roman" w:hAnsi="Times New Roman"/>
          <w:sz w:val="24"/>
          <w:szCs w:val="24"/>
        </w:rPr>
        <w:t>:</w:t>
      </w:r>
    </w:p>
    <w:p w:rsidR="0036677B" w:rsidRPr="00481163" w:rsidRDefault="00481163" w:rsidP="00EB7EAF">
      <w:pPr>
        <w:rPr>
          <w:rFonts w:ascii="Times New Roman" w:hAnsi="Times New Roman"/>
          <w:sz w:val="24"/>
          <w:szCs w:val="24"/>
        </w:rPr>
      </w:pPr>
      <w:r w:rsidRPr="00481163">
        <w:rPr>
          <w:rFonts w:ascii="Times New Roman" w:hAnsi="Times New Roman"/>
          <w:sz w:val="24"/>
          <w:szCs w:val="24"/>
        </w:rPr>
        <w:t>специальность 01.02.0</w:t>
      </w:r>
      <w:r w:rsidR="0081184F">
        <w:rPr>
          <w:rFonts w:ascii="Times New Roman" w:hAnsi="Times New Roman"/>
          <w:sz w:val="24"/>
          <w:szCs w:val="24"/>
        </w:rPr>
        <w:t>4</w:t>
      </w:r>
      <w:r w:rsidRPr="00481163">
        <w:rPr>
          <w:rFonts w:ascii="Times New Roman" w:hAnsi="Times New Roman"/>
          <w:sz w:val="24"/>
          <w:szCs w:val="24"/>
        </w:rPr>
        <w:t xml:space="preserve"> — «Механика </w:t>
      </w:r>
      <w:r w:rsidR="0081184F">
        <w:rPr>
          <w:rFonts w:ascii="Times New Roman" w:hAnsi="Times New Roman"/>
          <w:sz w:val="24"/>
          <w:szCs w:val="24"/>
        </w:rPr>
        <w:t>деформируемого твердого тела</w:t>
      </w:r>
      <w:r w:rsidRPr="00481163">
        <w:rPr>
          <w:rFonts w:ascii="Times New Roman" w:hAnsi="Times New Roman"/>
          <w:sz w:val="24"/>
          <w:szCs w:val="24"/>
        </w:rPr>
        <w:t>»</w:t>
      </w:r>
    </w:p>
    <w:p w:rsidR="00815560" w:rsidRDefault="0036677B" w:rsidP="00D2282F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4. Место дисциплины (модуля) в структуре ООП</w:t>
      </w:r>
      <w:r w:rsidR="008A5CD9" w:rsidRPr="008A5CD9">
        <w:rPr>
          <w:rFonts w:ascii="Times New Roman" w:hAnsi="Times New Roman"/>
          <w:sz w:val="24"/>
          <w:szCs w:val="24"/>
        </w:rPr>
        <w:t>:</w:t>
      </w:r>
      <w:r w:rsidRPr="003A3649">
        <w:rPr>
          <w:rFonts w:ascii="Times New Roman" w:hAnsi="Times New Roman"/>
          <w:sz w:val="24"/>
          <w:szCs w:val="24"/>
        </w:rPr>
        <w:t xml:space="preserve"> </w:t>
      </w:r>
      <w:r w:rsidRPr="008A5CD9">
        <w:rPr>
          <w:rFonts w:ascii="Times New Roman" w:hAnsi="Times New Roman"/>
          <w:sz w:val="24"/>
          <w:szCs w:val="24"/>
        </w:rPr>
        <w:t>вариативн</w:t>
      </w:r>
      <w:r w:rsidR="008A5CD9" w:rsidRPr="008A5CD9">
        <w:rPr>
          <w:rFonts w:ascii="Times New Roman" w:hAnsi="Times New Roman"/>
          <w:sz w:val="24"/>
          <w:szCs w:val="24"/>
        </w:rPr>
        <w:t>ая</w:t>
      </w:r>
      <w:r w:rsidRPr="008A5CD9">
        <w:rPr>
          <w:rFonts w:ascii="Times New Roman" w:hAnsi="Times New Roman"/>
          <w:sz w:val="24"/>
          <w:szCs w:val="24"/>
        </w:rPr>
        <w:t xml:space="preserve"> част</w:t>
      </w:r>
      <w:r w:rsidR="008A5CD9" w:rsidRPr="008A5CD9">
        <w:rPr>
          <w:rFonts w:ascii="Times New Roman" w:hAnsi="Times New Roman"/>
          <w:sz w:val="24"/>
          <w:szCs w:val="24"/>
        </w:rPr>
        <w:t>ь</w:t>
      </w:r>
      <w:r w:rsidRPr="008A5CD9">
        <w:rPr>
          <w:rFonts w:ascii="Times New Roman" w:hAnsi="Times New Roman"/>
          <w:sz w:val="24"/>
          <w:szCs w:val="24"/>
        </w:rPr>
        <w:t xml:space="preserve"> ООП</w:t>
      </w:r>
      <w:r w:rsidR="00815560">
        <w:rPr>
          <w:rFonts w:ascii="Times New Roman" w:hAnsi="Times New Roman"/>
          <w:sz w:val="24"/>
          <w:szCs w:val="24"/>
        </w:rPr>
        <w:t>.</w:t>
      </w:r>
    </w:p>
    <w:p w:rsidR="0036677B" w:rsidRPr="00E4357E" w:rsidRDefault="00815560" w:rsidP="00D228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36677B" w:rsidRPr="003A3649">
        <w:rPr>
          <w:rFonts w:ascii="Times New Roman" w:hAnsi="Times New Roman"/>
          <w:sz w:val="24"/>
          <w:szCs w:val="24"/>
        </w:rPr>
        <w:t>ип дисциплины (модуля) по характеру ее освоения</w:t>
      </w:r>
      <w:r w:rsidR="008A5CD9" w:rsidRPr="008A5CD9">
        <w:rPr>
          <w:rFonts w:ascii="Times New Roman" w:hAnsi="Times New Roman"/>
          <w:sz w:val="24"/>
          <w:szCs w:val="24"/>
        </w:rPr>
        <w:t>:</w:t>
      </w:r>
      <w:r w:rsidR="00E43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электив </w:t>
      </w:r>
      <w:r w:rsidR="0036677B" w:rsidRPr="008A5CD9">
        <w:rPr>
          <w:rFonts w:ascii="Times New Roman" w:hAnsi="Times New Roman"/>
          <w:sz w:val="24"/>
          <w:szCs w:val="24"/>
        </w:rPr>
        <w:t>на любом периоде обучения</w:t>
      </w:r>
    </w:p>
    <w:p w:rsidR="0036677B" w:rsidRPr="003A3649" w:rsidRDefault="0036677B" w:rsidP="00EB7EAF">
      <w:pPr>
        <w:rPr>
          <w:rFonts w:ascii="Times New Roman" w:hAnsi="Times New Roman"/>
          <w:i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5. 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</w:t>
      </w:r>
    </w:p>
    <w:p w:rsidR="0036677B" w:rsidRPr="003A3649" w:rsidRDefault="0036677B" w:rsidP="00EB7EAF">
      <w:pPr>
        <w:rPr>
          <w:rFonts w:ascii="Times New Roman" w:hAnsi="Times New Roman"/>
          <w:i/>
          <w:sz w:val="24"/>
          <w:szCs w:val="24"/>
          <w:highlight w:val="yellow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36677B" w:rsidRPr="00624F62">
        <w:trPr>
          <w:jc w:val="center"/>
        </w:trPr>
        <w:tc>
          <w:tcPr>
            <w:tcW w:w="4672" w:type="dxa"/>
          </w:tcPr>
          <w:p w:rsidR="0036677B" w:rsidRPr="00624F62" w:rsidRDefault="0036677B" w:rsidP="00624F6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F62"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компетенции </w:t>
            </w:r>
          </w:p>
          <w:p w:rsidR="0036677B" w:rsidRPr="00624F62" w:rsidRDefault="0036677B" w:rsidP="00624F6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4F62">
              <w:rPr>
                <w:rFonts w:ascii="Times New Roman" w:hAnsi="Times New Roman"/>
                <w:b/>
                <w:i/>
                <w:sz w:val="24"/>
                <w:szCs w:val="24"/>
              </w:rPr>
              <w:t>(код компетенции)</w:t>
            </w:r>
          </w:p>
        </w:tc>
        <w:tc>
          <w:tcPr>
            <w:tcW w:w="4673" w:type="dxa"/>
          </w:tcPr>
          <w:p w:rsidR="0036677B" w:rsidRPr="00624F62" w:rsidRDefault="0036677B" w:rsidP="00624F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4F62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 по дисциплине (модулю)</w:t>
            </w:r>
          </w:p>
        </w:tc>
      </w:tr>
      <w:tr w:rsidR="0036677B" w:rsidRPr="00B902B6">
        <w:trPr>
          <w:jc w:val="center"/>
        </w:trPr>
        <w:tc>
          <w:tcPr>
            <w:tcW w:w="4672" w:type="dxa"/>
          </w:tcPr>
          <w:p w:rsidR="0036677B" w:rsidRDefault="0036677B" w:rsidP="00624F62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902B6">
              <w:rPr>
                <w:rFonts w:ascii="Times New Roman" w:hAnsi="Times New Roman"/>
                <w:i/>
                <w:sz w:val="20"/>
                <w:szCs w:val="20"/>
              </w:rPr>
              <w:t xml:space="preserve">УК-1 </w:t>
            </w:r>
          </w:p>
          <w:p w:rsidR="00055219" w:rsidRPr="00B902B6" w:rsidRDefault="00055219" w:rsidP="00624F62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УК-4</w:t>
            </w:r>
          </w:p>
        </w:tc>
        <w:tc>
          <w:tcPr>
            <w:tcW w:w="4673" w:type="dxa"/>
          </w:tcPr>
          <w:p w:rsidR="0036677B" w:rsidRPr="00B902B6" w:rsidRDefault="0036677B" w:rsidP="00624F6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2B6">
              <w:rPr>
                <w:rFonts w:ascii="Times New Roman" w:hAnsi="Times New Roman"/>
                <w:sz w:val="20"/>
                <w:szCs w:val="20"/>
              </w:rPr>
              <w:t xml:space="preserve">З1 (УК-1) </w:t>
            </w:r>
            <w:r w:rsidR="000311C9" w:rsidRPr="00B902B6">
              <w:rPr>
                <w:rFonts w:ascii="Times New Roman" w:hAnsi="Times New Roman"/>
                <w:sz w:val="20"/>
                <w:szCs w:val="20"/>
              </w:rPr>
              <w:t>Знать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36677B" w:rsidRDefault="0036677B" w:rsidP="00624F6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2B6">
              <w:rPr>
                <w:rFonts w:ascii="Times New Roman" w:hAnsi="Times New Roman"/>
                <w:sz w:val="20"/>
                <w:szCs w:val="20"/>
              </w:rPr>
              <w:t>У1 (УК-1) Уметь</w:t>
            </w:r>
            <w:r w:rsidR="000311C9" w:rsidRPr="00B902B6">
              <w:rPr>
                <w:rFonts w:ascii="Times New Roman" w:hAnsi="Times New Roman"/>
                <w:sz w:val="20"/>
                <w:szCs w:val="20"/>
              </w:rPr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  <w:p w:rsidR="00055219" w:rsidRPr="00055219" w:rsidRDefault="00055219" w:rsidP="00055219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55219">
              <w:rPr>
                <w:rFonts w:ascii="Times New Roman" w:hAnsi="Times New Roman"/>
                <w:sz w:val="20"/>
                <w:szCs w:val="20"/>
              </w:rPr>
              <w:t xml:space="preserve">З1 (УК-4)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055219">
              <w:rPr>
                <w:rFonts w:ascii="Times New Roman" w:hAnsi="Times New Roman"/>
                <w:sz w:val="20"/>
                <w:szCs w:val="20"/>
              </w:rPr>
              <w:t>нать методы и технологии научной коммуникации на государственном и иностранном языках</w:t>
            </w:r>
          </w:p>
        </w:tc>
      </w:tr>
      <w:tr w:rsidR="004C3035" w:rsidRPr="00B902B6">
        <w:trPr>
          <w:trHeight w:val="756"/>
          <w:jc w:val="center"/>
        </w:trPr>
        <w:tc>
          <w:tcPr>
            <w:tcW w:w="4672" w:type="dxa"/>
            <w:tcBorders>
              <w:bottom w:val="single" w:sz="4" w:space="0" w:color="auto"/>
            </w:tcBorders>
          </w:tcPr>
          <w:p w:rsidR="004C3035" w:rsidRPr="00B902B6" w:rsidRDefault="004C3035" w:rsidP="004C3035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902B6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ОПК-1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:rsidR="004C3035" w:rsidRPr="00B902B6" w:rsidRDefault="004C3035" w:rsidP="004C3035">
            <w:pPr>
              <w:pStyle w:val="a8"/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B902B6">
              <w:rPr>
                <w:sz w:val="20"/>
                <w:szCs w:val="20"/>
              </w:rPr>
              <w:t>З1 (ОПК-1) Знать основные понятия, результаты и задачи фундаментальной математики и механики.</w:t>
            </w:r>
          </w:p>
          <w:p w:rsidR="004C3035" w:rsidRPr="00B902B6" w:rsidRDefault="004C3035" w:rsidP="004C3035">
            <w:pPr>
              <w:spacing w:line="240" w:lineRule="auto"/>
              <w:jc w:val="left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B902B6">
              <w:rPr>
                <w:rFonts w:ascii="Times New Roman" w:hAnsi="Times New Roman"/>
                <w:sz w:val="20"/>
                <w:szCs w:val="20"/>
              </w:rPr>
              <w:t xml:space="preserve">У1 (ОПК-1) Уметь </w:t>
            </w:r>
            <w:r w:rsidRPr="00B902B6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применять основные математические методы и алгоритмы для решения стандартных задач математики.</w:t>
            </w:r>
          </w:p>
          <w:p w:rsidR="004C3035" w:rsidRPr="00B902B6" w:rsidRDefault="004C3035" w:rsidP="004C3035">
            <w:pPr>
              <w:pStyle w:val="a8"/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B902B6">
              <w:rPr>
                <w:sz w:val="20"/>
                <w:szCs w:val="20"/>
              </w:rPr>
              <w:t>В1 (ОПК-1) Владеть методами математического моделирования.</w:t>
            </w:r>
          </w:p>
        </w:tc>
      </w:tr>
      <w:tr w:rsidR="001860A5" w:rsidRPr="00B902B6">
        <w:trPr>
          <w:trHeight w:val="1416"/>
          <w:jc w:val="center"/>
        </w:trPr>
        <w:tc>
          <w:tcPr>
            <w:tcW w:w="4672" w:type="dxa"/>
            <w:tcBorders>
              <w:top w:val="single" w:sz="4" w:space="0" w:color="auto"/>
            </w:tcBorders>
          </w:tcPr>
          <w:p w:rsidR="001860A5" w:rsidRPr="00B902B6" w:rsidRDefault="00055219" w:rsidP="00624F6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ПК-1</w:t>
            </w:r>
          </w:p>
        </w:tc>
        <w:tc>
          <w:tcPr>
            <w:tcW w:w="4673" w:type="dxa"/>
            <w:tcBorders>
              <w:top w:val="single" w:sz="4" w:space="0" w:color="auto"/>
            </w:tcBorders>
          </w:tcPr>
          <w:p w:rsidR="001860A5" w:rsidRPr="00B902B6" w:rsidRDefault="00055219" w:rsidP="001860A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З1 (ПК-1</w:t>
            </w:r>
            <w:r w:rsidR="001860A5" w:rsidRPr="00B902B6">
              <w:rPr>
                <w:rFonts w:ascii="Times New Roman" w:hAnsi="Times New Roman"/>
                <w:sz w:val="20"/>
                <w:szCs w:val="20"/>
              </w:rPr>
              <w:t xml:space="preserve">) Знать основные и специальные разделы механики </w:t>
            </w:r>
            <w:r w:rsidR="002E6E3F" w:rsidRPr="00B902B6">
              <w:rPr>
                <w:rFonts w:ascii="Times New Roman" w:eastAsia="Times New Roman" w:hAnsi="Times New Roman"/>
                <w:color w:val="222222"/>
                <w:sz w:val="20"/>
                <w:szCs w:val="20"/>
                <w:lang w:eastAsia="ru-RU"/>
              </w:rPr>
              <w:t>деформируемых тел с дополнительными степенями свободы</w:t>
            </w:r>
            <w:r w:rsidR="001860A5" w:rsidRPr="00B902B6">
              <w:rPr>
                <w:rFonts w:ascii="Times New Roman" w:hAnsi="Times New Roman"/>
                <w:sz w:val="20"/>
                <w:szCs w:val="20"/>
              </w:rPr>
              <w:t>,</w:t>
            </w:r>
            <w:r w:rsidR="002E6E3F" w:rsidRPr="00B902B6">
              <w:rPr>
                <w:rFonts w:ascii="Times New Roman" w:hAnsi="Times New Roman"/>
                <w:sz w:val="20"/>
                <w:szCs w:val="20"/>
              </w:rPr>
              <w:t xml:space="preserve"> механики наполненных пористых сред,</w:t>
            </w:r>
            <w:r w:rsidR="001860A5" w:rsidRPr="00B902B6">
              <w:rPr>
                <w:rFonts w:ascii="Times New Roman" w:hAnsi="Times New Roman"/>
                <w:sz w:val="20"/>
                <w:szCs w:val="20"/>
              </w:rPr>
              <w:t xml:space="preserve"> качественные и количественные методы исследования механических систем, современные тенденции в разработке моделей механики</w:t>
            </w:r>
          </w:p>
          <w:p w:rsidR="001860A5" w:rsidRDefault="00055219" w:rsidP="0005521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У1 (ПК-1</w:t>
            </w:r>
            <w:r w:rsidR="001860A5" w:rsidRPr="00B902B6">
              <w:rPr>
                <w:rFonts w:ascii="Times New Roman" w:hAnsi="Times New Roman"/>
                <w:sz w:val="20"/>
                <w:szCs w:val="20"/>
              </w:rPr>
              <w:t xml:space="preserve">) Уметь физически корректно ставить задачи механики </w:t>
            </w:r>
            <w:r w:rsidR="002E6E3F" w:rsidRPr="00B902B6">
              <w:rPr>
                <w:rFonts w:ascii="Times New Roman" w:eastAsia="Times New Roman" w:hAnsi="Times New Roman"/>
                <w:color w:val="222222"/>
                <w:sz w:val="20"/>
                <w:szCs w:val="20"/>
                <w:lang w:eastAsia="ru-RU"/>
              </w:rPr>
              <w:t>деформируемых тел с дополнительными степенями свободы</w:t>
            </w:r>
            <w:r w:rsidR="002E6E3F" w:rsidRPr="00B902B6">
              <w:rPr>
                <w:rFonts w:ascii="Times New Roman" w:hAnsi="Times New Roman"/>
                <w:sz w:val="20"/>
                <w:szCs w:val="20"/>
              </w:rPr>
              <w:t>, механики наполненных пористых сред</w:t>
            </w:r>
            <w:r w:rsidR="001860A5" w:rsidRPr="00B902B6">
              <w:rPr>
                <w:rFonts w:ascii="Times New Roman" w:hAnsi="Times New Roman"/>
                <w:sz w:val="20"/>
                <w:szCs w:val="20"/>
              </w:rPr>
              <w:t>, выбирать методы их анализа и решения, представлять и интерпретировать полученные результаты, давать качественные заключения о поведении сложных механических систем, анализировать протекающие процессы</w:t>
            </w:r>
          </w:p>
          <w:p w:rsidR="008A4497" w:rsidRPr="00B902B6" w:rsidRDefault="008A4497" w:rsidP="0005521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В1 (ПК-1) Владеть навыками постановки и решения новых теоретических и практических задач для неклассических моделей тел</w:t>
            </w:r>
          </w:p>
        </w:tc>
      </w:tr>
    </w:tbl>
    <w:p w:rsidR="0036677B" w:rsidRPr="003A3649" w:rsidRDefault="0036677B" w:rsidP="00EB7EAF">
      <w:pPr>
        <w:rPr>
          <w:rFonts w:ascii="Times New Roman" w:hAnsi="Times New Roman"/>
          <w:sz w:val="24"/>
          <w:szCs w:val="24"/>
        </w:rPr>
      </w:pPr>
    </w:p>
    <w:p w:rsidR="0036677B" w:rsidRPr="003A3649" w:rsidRDefault="0036677B" w:rsidP="00B06DD0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 xml:space="preserve">6. 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обучающихся: </w:t>
      </w:r>
    </w:p>
    <w:p w:rsidR="000E4495" w:rsidRPr="0069541B" w:rsidRDefault="000E4495" w:rsidP="00B06DD0">
      <w:pPr>
        <w:rPr>
          <w:rFonts w:ascii="Times New Roman" w:hAnsi="Times New Roman"/>
          <w:sz w:val="24"/>
          <w:szCs w:val="24"/>
        </w:rPr>
      </w:pPr>
    </w:p>
    <w:p w:rsidR="0036677B" w:rsidRPr="0069541B" w:rsidRDefault="0036677B" w:rsidP="00B06DD0">
      <w:pPr>
        <w:rPr>
          <w:rFonts w:ascii="Times New Roman" w:hAnsi="Times New Roman"/>
          <w:sz w:val="24"/>
          <w:szCs w:val="24"/>
        </w:rPr>
      </w:pPr>
      <w:r w:rsidRPr="0069541B">
        <w:rPr>
          <w:rFonts w:ascii="Times New Roman" w:hAnsi="Times New Roman"/>
          <w:sz w:val="24"/>
          <w:szCs w:val="24"/>
        </w:rPr>
        <w:t xml:space="preserve">Объем дисциплины (модуля) составляет </w:t>
      </w:r>
      <w:r w:rsidR="00232A2D">
        <w:rPr>
          <w:rFonts w:ascii="Times New Roman" w:hAnsi="Times New Roman"/>
          <w:sz w:val="24"/>
          <w:szCs w:val="24"/>
        </w:rPr>
        <w:t>2</w:t>
      </w:r>
      <w:r w:rsidRPr="0069541B">
        <w:rPr>
          <w:rFonts w:ascii="Times New Roman" w:hAnsi="Times New Roman"/>
          <w:sz w:val="24"/>
          <w:szCs w:val="24"/>
        </w:rPr>
        <w:t xml:space="preserve"> зачетных единиц</w:t>
      </w:r>
      <w:r w:rsidR="000E4495" w:rsidRPr="0069541B">
        <w:rPr>
          <w:rFonts w:ascii="Times New Roman" w:hAnsi="Times New Roman"/>
          <w:sz w:val="24"/>
          <w:szCs w:val="24"/>
        </w:rPr>
        <w:t>ы</w:t>
      </w:r>
      <w:r w:rsidRPr="0069541B">
        <w:rPr>
          <w:rFonts w:ascii="Times New Roman" w:hAnsi="Times New Roman"/>
          <w:sz w:val="24"/>
          <w:szCs w:val="24"/>
        </w:rPr>
        <w:t xml:space="preserve">, всего </w:t>
      </w:r>
      <w:r w:rsidR="00232A2D">
        <w:rPr>
          <w:rFonts w:ascii="Times New Roman" w:hAnsi="Times New Roman"/>
          <w:sz w:val="24"/>
          <w:szCs w:val="24"/>
        </w:rPr>
        <w:t>72</w:t>
      </w:r>
      <w:r w:rsidRPr="0069541B">
        <w:rPr>
          <w:rFonts w:ascii="Times New Roman" w:hAnsi="Times New Roman"/>
          <w:sz w:val="24"/>
          <w:szCs w:val="24"/>
        </w:rPr>
        <w:t xml:space="preserve"> час</w:t>
      </w:r>
      <w:r w:rsidR="000E4495" w:rsidRPr="0069541B">
        <w:rPr>
          <w:rFonts w:ascii="Times New Roman" w:hAnsi="Times New Roman"/>
          <w:sz w:val="24"/>
          <w:szCs w:val="24"/>
        </w:rPr>
        <w:t>а</w:t>
      </w:r>
      <w:r w:rsidRPr="0069541B">
        <w:rPr>
          <w:rFonts w:ascii="Times New Roman" w:hAnsi="Times New Roman"/>
          <w:sz w:val="24"/>
          <w:szCs w:val="24"/>
        </w:rPr>
        <w:t xml:space="preserve">, из которых </w:t>
      </w:r>
      <w:r w:rsidR="00232A2D">
        <w:rPr>
          <w:rFonts w:ascii="Times New Roman" w:hAnsi="Times New Roman"/>
          <w:sz w:val="24"/>
          <w:szCs w:val="24"/>
        </w:rPr>
        <w:t>36</w:t>
      </w:r>
      <w:r w:rsidR="000E4495" w:rsidRPr="0069541B">
        <w:rPr>
          <w:rFonts w:ascii="Times New Roman" w:hAnsi="Times New Roman"/>
          <w:sz w:val="24"/>
          <w:szCs w:val="24"/>
        </w:rPr>
        <w:t xml:space="preserve"> </w:t>
      </w:r>
      <w:r w:rsidRPr="0069541B">
        <w:rPr>
          <w:rFonts w:ascii="Times New Roman" w:hAnsi="Times New Roman"/>
          <w:sz w:val="24"/>
          <w:szCs w:val="24"/>
        </w:rPr>
        <w:t>час</w:t>
      </w:r>
      <w:r w:rsidR="00232A2D">
        <w:rPr>
          <w:rFonts w:ascii="Times New Roman" w:hAnsi="Times New Roman"/>
          <w:sz w:val="24"/>
          <w:szCs w:val="24"/>
        </w:rPr>
        <w:t>ов</w:t>
      </w:r>
      <w:r w:rsidRPr="0069541B">
        <w:rPr>
          <w:rFonts w:ascii="Times New Roman" w:hAnsi="Times New Roman"/>
          <w:sz w:val="24"/>
          <w:szCs w:val="24"/>
        </w:rPr>
        <w:t xml:space="preserve"> составляет контактная работа аспиранта с преподавателем (</w:t>
      </w:r>
      <w:r w:rsidR="00232A2D">
        <w:rPr>
          <w:rFonts w:ascii="Times New Roman" w:hAnsi="Times New Roman"/>
          <w:sz w:val="24"/>
          <w:szCs w:val="24"/>
        </w:rPr>
        <w:t>30</w:t>
      </w:r>
      <w:r w:rsidR="000E4495" w:rsidRPr="0069541B">
        <w:rPr>
          <w:rFonts w:ascii="Times New Roman" w:hAnsi="Times New Roman"/>
          <w:sz w:val="24"/>
          <w:szCs w:val="24"/>
        </w:rPr>
        <w:t xml:space="preserve"> </w:t>
      </w:r>
      <w:r w:rsidRPr="0069541B">
        <w:rPr>
          <w:rFonts w:ascii="Times New Roman" w:hAnsi="Times New Roman"/>
          <w:sz w:val="24"/>
          <w:szCs w:val="24"/>
        </w:rPr>
        <w:t>час</w:t>
      </w:r>
      <w:r w:rsidR="00BC498F">
        <w:rPr>
          <w:rFonts w:ascii="Times New Roman" w:hAnsi="Times New Roman"/>
          <w:sz w:val="24"/>
          <w:szCs w:val="24"/>
        </w:rPr>
        <w:t>ов</w:t>
      </w:r>
      <w:r w:rsidRPr="0069541B">
        <w:rPr>
          <w:rFonts w:ascii="Times New Roman" w:hAnsi="Times New Roman"/>
          <w:sz w:val="24"/>
          <w:szCs w:val="24"/>
        </w:rPr>
        <w:t xml:space="preserve"> занятия лекционного типа, </w:t>
      </w:r>
      <w:r w:rsidR="000E4495" w:rsidRPr="0069541B">
        <w:rPr>
          <w:rFonts w:ascii="Times New Roman" w:hAnsi="Times New Roman"/>
          <w:sz w:val="24"/>
          <w:szCs w:val="24"/>
        </w:rPr>
        <w:t xml:space="preserve">0 </w:t>
      </w:r>
      <w:r w:rsidRPr="0069541B">
        <w:rPr>
          <w:rFonts w:ascii="Times New Roman" w:hAnsi="Times New Roman"/>
          <w:sz w:val="24"/>
          <w:szCs w:val="24"/>
        </w:rPr>
        <w:t xml:space="preserve">часов занятия семинарского типа (семинары, научно-практические занятия, лабораторные работы и т.п.), </w:t>
      </w:r>
      <w:r w:rsidR="000E4495" w:rsidRPr="0069541B">
        <w:rPr>
          <w:rFonts w:ascii="Times New Roman" w:hAnsi="Times New Roman"/>
          <w:sz w:val="24"/>
          <w:szCs w:val="24"/>
        </w:rPr>
        <w:t xml:space="preserve">2 </w:t>
      </w:r>
      <w:r w:rsidRPr="0069541B">
        <w:rPr>
          <w:rFonts w:ascii="Times New Roman" w:hAnsi="Times New Roman"/>
          <w:sz w:val="24"/>
          <w:szCs w:val="24"/>
        </w:rPr>
        <w:t>час</w:t>
      </w:r>
      <w:r w:rsidR="000E4495" w:rsidRPr="0069541B">
        <w:rPr>
          <w:rFonts w:ascii="Times New Roman" w:hAnsi="Times New Roman"/>
          <w:sz w:val="24"/>
          <w:szCs w:val="24"/>
        </w:rPr>
        <w:t>а</w:t>
      </w:r>
      <w:r w:rsidRPr="0069541B">
        <w:rPr>
          <w:rFonts w:ascii="Times New Roman" w:hAnsi="Times New Roman"/>
          <w:sz w:val="24"/>
          <w:szCs w:val="24"/>
        </w:rPr>
        <w:t xml:space="preserve"> групповые консультации, </w:t>
      </w:r>
      <w:r w:rsidR="000E4495" w:rsidRPr="0069541B">
        <w:rPr>
          <w:rFonts w:ascii="Times New Roman" w:hAnsi="Times New Roman"/>
          <w:sz w:val="24"/>
          <w:szCs w:val="24"/>
        </w:rPr>
        <w:t>2</w:t>
      </w:r>
      <w:r w:rsidRPr="0069541B">
        <w:rPr>
          <w:rFonts w:ascii="Times New Roman" w:hAnsi="Times New Roman"/>
          <w:sz w:val="24"/>
          <w:szCs w:val="24"/>
        </w:rPr>
        <w:t xml:space="preserve"> час</w:t>
      </w:r>
      <w:r w:rsidR="000E4495" w:rsidRPr="0069541B">
        <w:rPr>
          <w:rFonts w:ascii="Times New Roman" w:hAnsi="Times New Roman"/>
          <w:sz w:val="24"/>
          <w:szCs w:val="24"/>
        </w:rPr>
        <w:t>а</w:t>
      </w:r>
      <w:r w:rsidRPr="0069541B">
        <w:rPr>
          <w:rFonts w:ascii="Times New Roman" w:hAnsi="Times New Roman"/>
          <w:sz w:val="24"/>
          <w:szCs w:val="24"/>
        </w:rPr>
        <w:t xml:space="preserve"> индивидуальные консультации, </w:t>
      </w:r>
      <w:r w:rsidR="000E4495" w:rsidRPr="0069541B">
        <w:rPr>
          <w:rFonts w:ascii="Times New Roman" w:hAnsi="Times New Roman"/>
          <w:sz w:val="24"/>
          <w:szCs w:val="24"/>
        </w:rPr>
        <w:t>0</w:t>
      </w:r>
      <w:r w:rsidRPr="0069541B">
        <w:rPr>
          <w:rFonts w:ascii="Times New Roman" w:hAnsi="Times New Roman"/>
          <w:sz w:val="24"/>
          <w:szCs w:val="24"/>
        </w:rPr>
        <w:t xml:space="preserve"> часов мероприятия текущего контроля успеваемости, </w:t>
      </w:r>
      <w:r w:rsidR="0069541B">
        <w:rPr>
          <w:rFonts w:ascii="Times New Roman" w:hAnsi="Times New Roman"/>
          <w:sz w:val="24"/>
          <w:szCs w:val="24"/>
        </w:rPr>
        <w:t>2</w:t>
      </w:r>
      <w:r w:rsidR="000E4495" w:rsidRPr="0069541B">
        <w:rPr>
          <w:rFonts w:ascii="Times New Roman" w:hAnsi="Times New Roman"/>
          <w:sz w:val="24"/>
          <w:szCs w:val="24"/>
        </w:rPr>
        <w:t xml:space="preserve"> час</w:t>
      </w:r>
      <w:r w:rsidR="0069541B">
        <w:rPr>
          <w:rFonts w:ascii="Times New Roman" w:hAnsi="Times New Roman"/>
          <w:sz w:val="24"/>
          <w:szCs w:val="24"/>
        </w:rPr>
        <w:t>а</w:t>
      </w:r>
      <w:r w:rsidRPr="0069541B">
        <w:rPr>
          <w:rFonts w:ascii="Times New Roman" w:hAnsi="Times New Roman"/>
          <w:sz w:val="24"/>
          <w:szCs w:val="24"/>
        </w:rPr>
        <w:t xml:space="preserve"> мероприятия промежуточной аттестации), </w:t>
      </w:r>
      <w:r w:rsidR="00232A2D">
        <w:rPr>
          <w:rFonts w:ascii="Times New Roman" w:hAnsi="Times New Roman"/>
          <w:sz w:val="24"/>
          <w:szCs w:val="24"/>
        </w:rPr>
        <w:t>36</w:t>
      </w:r>
      <w:r w:rsidR="000E4495" w:rsidRPr="0069541B">
        <w:rPr>
          <w:rFonts w:ascii="Times New Roman" w:hAnsi="Times New Roman"/>
          <w:sz w:val="24"/>
          <w:szCs w:val="24"/>
        </w:rPr>
        <w:t xml:space="preserve"> </w:t>
      </w:r>
      <w:r w:rsidRPr="0069541B">
        <w:rPr>
          <w:rFonts w:ascii="Times New Roman" w:hAnsi="Times New Roman"/>
          <w:sz w:val="24"/>
          <w:szCs w:val="24"/>
        </w:rPr>
        <w:t>час</w:t>
      </w:r>
      <w:r w:rsidR="00232A2D">
        <w:rPr>
          <w:rFonts w:ascii="Times New Roman" w:hAnsi="Times New Roman"/>
          <w:sz w:val="24"/>
          <w:szCs w:val="24"/>
        </w:rPr>
        <w:t>ов</w:t>
      </w:r>
      <w:r w:rsidRPr="0069541B">
        <w:rPr>
          <w:rFonts w:ascii="Times New Roman" w:hAnsi="Times New Roman"/>
          <w:sz w:val="24"/>
          <w:szCs w:val="24"/>
        </w:rPr>
        <w:t xml:space="preserve"> составляет самостоятельная работа аспиранта.</w:t>
      </w:r>
    </w:p>
    <w:p w:rsidR="000E4495" w:rsidRPr="003A3649" w:rsidRDefault="000E4495" w:rsidP="00D2282F">
      <w:pPr>
        <w:rPr>
          <w:rFonts w:ascii="Times New Roman" w:hAnsi="Times New Roman"/>
          <w:sz w:val="24"/>
          <w:szCs w:val="24"/>
        </w:rPr>
      </w:pPr>
    </w:p>
    <w:p w:rsidR="000D238B" w:rsidRDefault="0036677B" w:rsidP="00D2282F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7.  Входные требования для освоения дисциплины (модуля), предварительные условия</w:t>
      </w:r>
      <w:r w:rsidR="00136570">
        <w:rPr>
          <w:rFonts w:ascii="Times New Roman" w:hAnsi="Times New Roman"/>
          <w:sz w:val="24"/>
          <w:szCs w:val="24"/>
        </w:rPr>
        <w:t>.</w:t>
      </w:r>
    </w:p>
    <w:p w:rsidR="00136570" w:rsidRPr="0013496D" w:rsidRDefault="00136570" w:rsidP="00136570">
      <w:pPr>
        <w:spacing w:line="240" w:lineRule="auto"/>
        <w:rPr>
          <w:rFonts w:ascii="Times New Roman" w:hAnsi="Times New Roman"/>
          <w:sz w:val="24"/>
          <w:szCs w:val="24"/>
        </w:rPr>
      </w:pPr>
      <w:r w:rsidRPr="0013496D">
        <w:rPr>
          <w:rFonts w:ascii="Times New Roman" w:hAnsi="Times New Roman"/>
          <w:sz w:val="24"/>
          <w:szCs w:val="24"/>
        </w:rPr>
        <w:t>Для того чтобы формирование данной компетенции было возможно, обучающийся, приступивший к освоени</w:t>
      </w:r>
      <w:r>
        <w:rPr>
          <w:rFonts w:ascii="Times New Roman" w:hAnsi="Times New Roman"/>
          <w:sz w:val="24"/>
          <w:szCs w:val="24"/>
        </w:rPr>
        <w:t>ю программы аспирантуры, должен</w:t>
      </w:r>
    </w:p>
    <w:p w:rsidR="0036677B" w:rsidRDefault="000D238B" w:rsidP="00D228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136570">
        <w:rPr>
          <w:rFonts w:ascii="Times New Roman" w:hAnsi="Times New Roman"/>
          <w:sz w:val="24"/>
          <w:szCs w:val="24"/>
        </w:rPr>
        <w:t>нать</w:t>
      </w:r>
      <w:r w:rsidR="00734E0A">
        <w:rPr>
          <w:rFonts w:ascii="Times New Roman" w:hAnsi="Times New Roman"/>
          <w:sz w:val="24"/>
          <w:szCs w:val="24"/>
        </w:rPr>
        <w:t xml:space="preserve"> основ</w:t>
      </w:r>
      <w:r w:rsidR="00136570">
        <w:rPr>
          <w:rFonts w:ascii="Times New Roman" w:hAnsi="Times New Roman"/>
          <w:sz w:val="24"/>
          <w:szCs w:val="24"/>
        </w:rPr>
        <w:t>ы</w:t>
      </w:r>
      <w:r w:rsidR="00734E0A">
        <w:rPr>
          <w:rFonts w:ascii="Times New Roman" w:hAnsi="Times New Roman"/>
          <w:sz w:val="24"/>
          <w:szCs w:val="24"/>
        </w:rPr>
        <w:t xml:space="preserve"> механики сплошной среды</w:t>
      </w:r>
      <w:r w:rsidR="0036677B" w:rsidRPr="003A3649">
        <w:rPr>
          <w:rFonts w:ascii="Times New Roman" w:hAnsi="Times New Roman"/>
          <w:sz w:val="24"/>
          <w:szCs w:val="24"/>
        </w:rPr>
        <w:t>.</w:t>
      </w:r>
    </w:p>
    <w:p w:rsidR="00136570" w:rsidRDefault="00136570" w:rsidP="00D228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Уметь формулировать задачи механики сплошной среды с использованием различных определяющих соотношений, решать стандартные задачи</w:t>
      </w:r>
      <w:r w:rsidR="00EC6206">
        <w:rPr>
          <w:rFonts w:ascii="Times New Roman" w:hAnsi="Times New Roman"/>
          <w:sz w:val="24"/>
          <w:szCs w:val="24"/>
        </w:rPr>
        <w:t xml:space="preserve"> механики деформируемого твердого тела, механики жидкостей.</w:t>
      </w:r>
    </w:p>
    <w:p w:rsidR="00EC6206" w:rsidRPr="003A3649" w:rsidRDefault="00EC6206" w:rsidP="00D228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элементами тензорного аппарата механики деформируемых сред, навыками применения методов математического анализа,</w:t>
      </w:r>
      <w:r w:rsidR="00910062">
        <w:rPr>
          <w:rFonts w:ascii="Times New Roman" w:hAnsi="Times New Roman"/>
          <w:sz w:val="24"/>
          <w:szCs w:val="24"/>
        </w:rPr>
        <w:t xml:space="preserve"> линейной алгебры,</w:t>
      </w:r>
      <w:r>
        <w:rPr>
          <w:rFonts w:ascii="Times New Roman" w:hAnsi="Times New Roman"/>
          <w:sz w:val="24"/>
          <w:szCs w:val="24"/>
        </w:rPr>
        <w:t xml:space="preserve"> теории дифференциальных уравнений с частными производными</w:t>
      </w:r>
      <w:r w:rsidR="00910062">
        <w:rPr>
          <w:rFonts w:ascii="Times New Roman" w:hAnsi="Times New Roman"/>
          <w:sz w:val="24"/>
          <w:szCs w:val="24"/>
        </w:rPr>
        <w:t xml:space="preserve"> к решению стандартных задач.</w:t>
      </w:r>
    </w:p>
    <w:p w:rsidR="0036677B" w:rsidRPr="003A3649" w:rsidRDefault="0036677B" w:rsidP="00D2282F">
      <w:pPr>
        <w:rPr>
          <w:rFonts w:ascii="Times New Roman" w:hAnsi="Times New Roman"/>
          <w:sz w:val="24"/>
          <w:szCs w:val="24"/>
        </w:rPr>
      </w:pPr>
    </w:p>
    <w:p w:rsidR="00910062" w:rsidRDefault="0036677B" w:rsidP="001C0B79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8. Формат обучения</w:t>
      </w:r>
      <w:r w:rsidR="00B713B7" w:rsidRPr="000D238B">
        <w:rPr>
          <w:rFonts w:ascii="Times New Roman" w:hAnsi="Times New Roman"/>
          <w:sz w:val="24"/>
          <w:szCs w:val="24"/>
        </w:rPr>
        <w:t xml:space="preserve">: </w:t>
      </w:r>
    </w:p>
    <w:p w:rsidR="0036677B" w:rsidRPr="003A3649" w:rsidRDefault="00910062" w:rsidP="001C0B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спецкурс по выбору кафедры, </w:t>
      </w:r>
      <w:r w:rsidR="00B713B7">
        <w:rPr>
          <w:rFonts w:ascii="Times New Roman" w:hAnsi="Times New Roman"/>
          <w:sz w:val="24"/>
          <w:szCs w:val="24"/>
        </w:rPr>
        <w:t>аудиторные занятия.</w:t>
      </w:r>
    </w:p>
    <w:p w:rsidR="0036677B" w:rsidRPr="003A3649" w:rsidRDefault="0036677B" w:rsidP="00D2282F">
      <w:pPr>
        <w:rPr>
          <w:rFonts w:ascii="Times New Roman" w:hAnsi="Times New Roman"/>
          <w:sz w:val="24"/>
          <w:szCs w:val="24"/>
        </w:rPr>
      </w:pPr>
    </w:p>
    <w:p w:rsidR="0036677B" w:rsidRPr="003A3649" w:rsidRDefault="0036677B" w:rsidP="000145A3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 xml:space="preserve">9. 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виды учебных занятий </w:t>
      </w:r>
    </w:p>
    <w:p w:rsidR="009A44F7" w:rsidRPr="003A3649" w:rsidRDefault="009A44F7" w:rsidP="009A44F7">
      <w:pPr>
        <w:rPr>
          <w:rFonts w:ascii="Times New Roman" w:hAnsi="Times New Roman"/>
          <w:b/>
          <w:sz w:val="24"/>
          <w:szCs w:val="24"/>
        </w:rPr>
      </w:pP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7308"/>
        <w:gridCol w:w="720"/>
        <w:gridCol w:w="540"/>
        <w:gridCol w:w="540"/>
        <w:gridCol w:w="540"/>
        <w:gridCol w:w="540"/>
        <w:gridCol w:w="1620"/>
        <w:gridCol w:w="900"/>
        <w:gridCol w:w="1080"/>
        <w:gridCol w:w="900"/>
        <w:gridCol w:w="900"/>
      </w:tblGrid>
      <w:tr w:rsidR="009A44F7" w:rsidRPr="00624F62">
        <w:trPr>
          <w:trHeight w:val="135"/>
        </w:trPr>
        <w:tc>
          <w:tcPr>
            <w:tcW w:w="7308" w:type="dxa"/>
            <w:vMerge w:val="restart"/>
          </w:tcPr>
          <w:p w:rsidR="009A44F7" w:rsidRPr="009A44F7" w:rsidRDefault="009A44F7" w:rsidP="009A44F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44F7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</w:t>
            </w:r>
            <w:r w:rsidRPr="00A04D4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краткое</w:t>
            </w:r>
            <w:r w:rsidRPr="009A44F7">
              <w:rPr>
                <w:rFonts w:ascii="Times New Roman" w:hAnsi="Times New Roman"/>
                <w:b/>
                <w:sz w:val="20"/>
                <w:szCs w:val="20"/>
              </w:rPr>
              <w:t xml:space="preserve"> содержание разделов и тем дисциплины (модуля), форма промежуточной аттестации по дисциплине (модулю)</w:t>
            </w:r>
          </w:p>
        </w:tc>
        <w:tc>
          <w:tcPr>
            <w:tcW w:w="720" w:type="dxa"/>
            <w:vMerge w:val="restart"/>
          </w:tcPr>
          <w:p w:rsidR="009A44F7" w:rsidRPr="009A44F7" w:rsidRDefault="009A44F7" w:rsidP="009A44F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44F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9A44F7" w:rsidRPr="009A44F7" w:rsidRDefault="009A44F7" w:rsidP="009A44F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44F7">
              <w:rPr>
                <w:rFonts w:ascii="Times New Roman" w:hAnsi="Times New Roman"/>
                <w:b/>
                <w:sz w:val="20"/>
                <w:szCs w:val="20"/>
              </w:rPr>
              <w:t>(часы</w:t>
            </w:r>
            <w:r w:rsidRPr="009A44F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560" w:type="dxa"/>
            <w:gridSpan w:val="9"/>
          </w:tcPr>
          <w:p w:rsidR="009A44F7" w:rsidRPr="009A44F7" w:rsidRDefault="009A44F7" w:rsidP="009A44F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4F7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9A44F7" w:rsidRPr="00624F62">
        <w:trPr>
          <w:trHeight w:val="135"/>
        </w:trPr>
        <w:tc>
          <w:tcPr>
            <w:tcW w:w="7308" w:type="dxa"/>
            <w:vMerge/>
          </w:tcPr>
          <w:p w:rsidR="009A44F7" w:rsidRPr="009A44F7" w:rsidRDefault="009A44F7" w:rsidP="009A44F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A44F7" w:rsidRPr="009A44F7" w:rsidRDefault="009A44F7" w:rsidP="009A44F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  <w:gridSpan w:val="6"/>
          </w:tcPr>
          <w:p w:rsidR="009A44F7" w:rsidRPr="009A44F7" w:rsidRDefault="009A44F7" w:rsidP="009A44F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4F7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9A44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44F7" w:rsidRPr="009A44F7" w:rsidRDefault="009A44F7" w:rsidP="009A44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44F7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2880" w:type="dxa"/>
            <w:gridSpan w:val="3"/>
          </w:tcPr>
          <w:p w:rsidR="009A44F7" w:rsidRPr="009A44F7" w:rsidRDefault="009A44F7" w:rsidP="009A44F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44F7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обучающегося, часы </w:t>
            </w:r>
          </w:p>
          <w:p w:rsidR="009A44F7" w:rsidRPr="009A44F7" w:rsidRDefault="009A44F7" w:rsidP="009A44F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4F7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</w:tr>
      <w:tr w:rsidR="009A44F7" w:rsidRPr="00624F62">
        <w:trPr>
          <w:trHeight w:val="1134"/>
        </w:trPr>
        <w:tc>
          <w:tcPr>
            <w:tcW w:w="7308" w:type="dxa"/>
            <w:vMerge/>
          </w:tcPr>
          <w:p w:rsidR="009A44F7" w:rsidRPr="009A44F7" w:rsidRDefault="009A44F7" w:rsidP="009A44F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A44F7" w:rsidRPr="009A44F7" w:rsidRDefault="009A44F7" w:rsidP="009A44F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9A44F7" w:rsidRPr="009A44F7" w:rsidRDefault="009A44F7" w:rsidP="009A44F7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A44F7">
              <w:rPr>
                <w:rFonts w:ascii="Times New Roman" w:hAnsi="Times New Roman"/>
                <w:sz w:val="20"/>
                <w:szCs w:val="20"/>
              </w:rPr>
              <w:t xml:space="preserve">Занятия лекционного  типа </w:t>
            </w:r>
          </w:p>
        </w:tc>
        <w:tc>
          <w:tcPr>
            <w:tcW w:w="540" w:type="dxa"/>
            <w:textDirection w:val="btLr"/>
          </w:tcPr>
          <w:p w:rsidR="009A44F7" w:rsidRPr="009A44F7" w:rsidRDefault="009A44F7" w:rsidP="009A44F7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A44F7">
              <w:rPr>
                <w:rFonts w:ascii="Times New Roman" w:hAnsi="Times New Roman"/>
                <w:sz w:val="20"/>
                <w:szCs w:val="20"/>
              </w:rPr>
              <w:t xml:space="preserve">Занятия семинарского типа </w:t>
            </w:r>
          </w:p>
        </w:tc>
        <w:tc>
          <w:tcPr>
            <w:tcW w:w="540" w:type="dxa"/>
            <w:textDirection w:val="btLr"/>
          </w:tcPr>
          <w:p w:rsidR="009A44F7" w:rsidRPr="009A44F7" w:rsidRDefault="009A44F7" w:rsidP="009A44F7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A44F7">
              <w:rPr>
                <w:rFonts w:ascii="Times New Roman" w:hAnsi="Times New Roman"/>
                <w:sz w:val="20"/>
                <w:szCs w:val="20"/>
              </w:rPr>
              <w:t>Групповые консультации</w:t>
            </w:r>
          </w:p>
        </w:tc>
        <w:tc>
          <w:tcPr>
            <w:tcW w:w="540" w:type="dxa"/>
            <w:textDirection w:val="btLr"/>
          </w:tcPr>
          <w:p w:rsidR="009A44F7" w:rsidRPr="009A44F7" w:rsidRDefault="009A44F7" w:rsidP="009A44F7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A44F7">
              <w:rPr>
                <w:rFonts w:ascii="Times New Roman" w:hAnsi="Times New Roman"/>
                <w:sz w:val="20"/>
                <w:szCs w:val="20"/>
              </w:rPr>
              <w:t>Индивидуальные консультации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A44F7" w:rsidRPr="009A44F7" w:rsidRDefault="009A44F7" w:rsidP="009A44F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44F7">
              <w:rPr>
                <w:rFonts w:ascii="Times New Roman" w:hAnsi="Times New Roman"/>
                <w:sz w:val="20"/>
                <w:szCs w:val="20"/>
              </w:rPr>
              <w:t>Учебные занятия, направленные на проведение текущего контроля успеваемости коллоквиумы, практические контрольные занятия и др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A44F7" w:rsidRPr="009A44F7" w:rsidRDefault="009A44F7" w:rsidP="009A44F7">
            <w:pPr>
              <w:spacing w:line="240" w:lineRule="auto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  <w:r w:rsidRPr="009A44F7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A44F7" w:rsidRPr="009A44F7" w:rsidRDefault="009A44F7" w:rsidP="009A44F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44F7">
              <w:rPr>
                <w:rFonts w:ascii="Times New Roman" w:hAnsi="Times New Roman"/>
                <w:sz w:val="20"/>
                <w:szCs w:val="20"/>
              </w:rPr>
              <w:t>Выполне-ние домашних заданий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A44F7" w:rsidRPr="009A44F7" w:rsidRDefault="009A44F7" w:rsidP="009A44F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44F7">
              <w:rPr>
                <w:rFonts w:ascii="Times New Roman" w:hAnsi="Times New Roman"/>
                <w:sz w:val="20"/>
                <w:szCs w:val="20"/>
              </w:rPr>
              <w:t>Подготовка рефератови т.п..</w:t>
            </w:r>
          </w:p>
        </w:tc>
        <w:tc>
          <w:tcPr>
            <w:tcW w:w="900" w:type="dxa"/>
          </w:tcPr>
          <w:p w:rsidR="009A44F7" w:rsidRPr="009A44F7" w:rsidRDefault="009A44F7" w:rsidP="009A44F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44F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A04D42" w:rsidRPr="00624F62">
        <w:trPr>
          <w:trHeight w:val="202"/>
        </w:trPr>
        <w:tc>
          <w:tcPr>
            <w:tcW w:w="7308" w:type="dxa"/>
          </w:tcPr>
          <w:p w:rsidR="002E6E3F" w:rsidRPr="006A7B7A" w:rsidRDefault="00910062" w:rsidP="002E6E3F">
            <w:pPr>
              <w:pStyle w:val="a5"/>
              <w:rPr>
                <w:rStyle w:val="a9"/>
                <w:rFonts w:eastAsia="Times New Roman"/>
                <w:sz w:val="18"/>
                <w:szCs w:val="18"/>
              </w:rPr>
            </w:pPr>
            <w:r w:rsidRPr="006A7B7A">
              <w:rPr>
                <w:rStyle w:val="a9"/>
                <w:rFonts w:eastAsia="Times New Roman"/>
                <w:sz w:val="18"/>
                <w:szCs w:val="18"/>
              </w:rPr>
              <w:t xml:space="preserve">Тема 1. </w:t>
            </w:r>
            <w:r w:rsidR="002E6E3F" w:rsidRPr="006A7B7A">
              <w:rPr>
                <w:rStyle w:val="a9"/>
                <w:rFonts w:eastAsia="Times New Roman"/>
                <w:sz w:val="18"/>
                <w:szCs w:val="18"/>
              </w:rPr>
              <w:t>Основные элементы теории классической механики сплошной среды и пути их модификации в неклассических построениях.</w:t>
            </w:r>
          </w:p>
          <w:p w:rsidR="002E6E3F" w:rsidRPr="006A7B7A" w:rsidRDefault="002E6E3F" w:rsidP="002E6E3F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>Основные понятия и законы классической механики. Тела, их атрибуты. Формы взаимодействий и движений тел. Тела с их атрибутами как носители движений и взаимодействий. Совпадение пространства сил и трансляционного пространства конфигураций, понятие мощности работы сил. Замена системы отсчета и основные законы классической механики — независимость (индифферентность) атрибутов тел, взаимодействий и работы от системы отсчета. Большая система тел, законы инерции Ньютона, законы движения Эйлера.</w:t>
            </w:r>
          </w:p>
          <w:p w:rsidR="002E6E3F" w:rsidRPr="006A7B7A" w:rsidRDefault="002E6E3F" w:rsidP="002E6E3F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Основные гипотезы классической механики сплошной среды: сплошность, распределенность массы, массовых и контактных сил. Законы движения Коши—Эйлера. Постулат Коши и тензор напряжений Коши. Локальная форма законов баланса: уравнение неразрывности, уравнения движения Коши, симметричность тензора напряжений.</w:t>
            </w:r>
          </w:p>
          <w:p w:rsidR="002E6E3F" w:rsidRPr="006A7B7A" w:rsidRDefault="002E6E3F" w:rsidP="002E6E3F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>Теория определяющих соотношений сопротивления деформированию классической механики сплошной среды: динамический процесс, основные принципы теории, гипотеза макроскопичности. Мощность работы результирующих сил и работы (по преодолению) внутренних сил, энергетическая сопряженность тензоров напряжений и деформаций. Внутренние кинематические связи, опорные силы Гаммеля. Замкнутость теории классической механики сплошной среды.</w:t>
            </w:r>
          </w:p>
          <w:p w:rsidR="00A04D42" w:rsidRPr="006A7B7A" w:rsidRDefault="002E6E3F" w:rsidP="00910062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>Задачи адекватного описания сред сложной микроструктуры в усложненных движениях и взаимодействиях. Возможные подходы к построению неклассических моделей сплошных сред. Принцип соответствия. Модели с дополнительными степенями свободы движений и взаимодействий. Модели гетерогенных сред.</w:t>
            </w:r>
          </w:p>
        </w:tc>
        <w:tc>
          <w:tcPr>
            <w:tcW w:w="720" w:type="dxa"/>
          </w:tcPr>
          <w:p w:rsidR="00A04D42" w:rsidRPr="00AC2421" w:rsidRDefault="008D2C46" w:rsidP="008D2C4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  <w:r w:rsidR="00ED22B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40" w:type="dxa"/>
          </w:tcPr>
          <w:p w:rsidR="00A04D42" w:rsidRPr="00AC2421" w:rsidRDefault="008D2C46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40" w:type="dxa"/>
          </w:tcPr>
          <w:p w:rsidR="00A04D42" w:rsidRPr="00AC2421" w:rsidRDefault="00A04D42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:rsidR="00A04D42" w:rsidRPr="00AC2421" w:rsidRDefault="00A04D42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42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A04D42" w:rsidRPr="00AC2421" w:rsidRDefault="00A04D42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42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20" w:type="dxa"/>
          </w:tcPr>
          <w:p w:rsidR="00A04D42" w:rsidRPr="00AC2421" w:rsidRDefault="00A04D42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42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A04D42" w:rsidRPr="00AC2421" w:rsidRDefault="008D2C46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80" w:type="dxa"/>
          </w:tcPr>
          <w:p w:rsidR="00A04D42" w:rsidRPr="00AC2421" w:rsidRDefault="008D2C46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A04D42" w:rsidRPr="00AC2421" w:rsidRDefault="008D2C46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A04D42" w:rsidRPr="00AC2421" w:rsidRDefault="008D2C46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910062" w:rsidRPr="00624F62">
        <w:trPr>
          <w:trHeight w:val="202"/>
        </w:trPr>
        <w:tc>
          <w:tcPr>
            <w:tcW w:w="7308" w:type="dxa"/>
          </w:tcPr>
          <w:p w:rsidR="00910062" w:rsidRPr="006A7B7A" w:rsidRDefault="00910062" w:rsidP="00910062">
            <w:pPr>
              <w:pStyle w:val="a5"/>
              <w:rPr>
                <w:rStyle w:val="a9"/>
                <w:rFonts w:eastAsia="Times New Roman"/>
                <w:sz w:val="18"/>
                <w:szCs w:val="18"/>
              </w:rPr>
            </w:pPr>
            <w:r w:rsidRPr="006A7B7A">
              <w:rPr>
                <w:rStyle w:val="a9"/>
                <w:rFonts w:eastAsia="Times New Roman"/>
                <w:sz w:val="18"/>
                <w:szCs w:val="18"/>
              </w:rPr>
              <w:lastRenderedPageBreak/>
              <w:t>Тема 2. Модели континуума Коссера.</w:t>
            </w:r>
          </w:p>
          <w:p w:rsidR="00910062" w:rsidRPr="006A7B7A" w:rsidRDefault="00910062" w:rsidP="00910062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7B7A">
              <w:rPr>
                <w:rStyle w:val="TimesNewRoman100"/>
                <w:rFonts w:eastAsia="Calibri" w:cs="Times New Roman"/>
                <w:sz w:val="18"/>
                <w:szCs w:val="18"/>
              </w:rPr>
              <w:t>Континуум Коссера (модель без внутренних связей). Движения несущей среды (матрицы) и вращения включений. Тензоры силовых напряжений Коши и Пиолы</w:t>
            </w: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>—</w:t>
            </w:r>
            <w:r w:rsidRPr="006A7B7A">
              <w:rPr>
                <w:rStyle w:val="TimesNewRoman100"/>
                <w:rFonts w:eastAsia="Calibri" w:cs="Times New Roman"/>
                <w:sz w:val="18"/>
                <w:szCs w:val="18"/>
              </w:rPr>
              <w:t>Кирхгофа второго рода. Тензоры моментных напряжений Коши</w:t>
            </w: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>—</w:t>
            </w:r>
            <w:r w:rsidRPr="006A7B7A">
              <w:rPr>
                <w:rStyle w:val="TimesNewRoman100"/>
                <w:rFonts w:eastAsia="Calibri" w:cs="Times New Roman"/>
                <w:sz w:val="18"/>
                <w:szCs w:val="18"/>
              </w:rPr>
              <w:t>Коссера и Пиолы</w:t>
            </w: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>—Коссера. Уравнения движения в терминах пространственных и материальных тензоров напряжений.</w:t>
            </w:r>
          </w:p>
          <w:p w:rsidR="00910062" w:rsidRPr="006A7B7A" w:rsidRDefault="00910062" w:rsidP="00910062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>Определяющие соотношения линейно упругой изотропной среды Коссера (случай малых движений). Безмоментные и несвязанные модели.</w:t>
            </w:r>
          </w:p>
          <w:p w:rsidR="00910062" w:rsidRPr="006A7B7A" w:rsidRDefault="00910062" w:rsidP="00910062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 xml:space="preserve">Псевдоконтинуум Коссера (модель с внутренней кинематической связью совпадения вращений включений с вращениями несущей среды — случай малых движений). Определяющие соотношения. Обобщения на конечные повороты. </w:t>
            </w:r>
          </w:p>
          <w:p w:rsidR="00910062" w:rsidRPr="006A7B7A" w:rsidRDefault="00910062" w:rsidP="00910062">
            <w:pPr>
              <w:pStyle w:val="a5"/>
              <w:rPr>
                <w:rStyle w:val="a9"/>
                <w:rFonts w:eastAsia="Times New Roman"/>
                <w:sz w:val="18"/>
                <w:szCs w:val="18"/>
              </w:rPr>
            </w:pP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>Модели оснащенных стержней типа Коссера. Модель продольно-крутильных движений и модель плоскопараллельных движений. Собственные колебания упругих моделей в случае малых движений, наличие парных форм и частот колебаний в одной моде.</w:t>
            </w:r>
          </w:p>
        </w:tc>
        <w:tc>
          <w:tcPr>
            <w:tcW w:w="720" w:type="dxa"/>
          </w:tcPr>
          <w:p w:rsidR="00910062" w:rsidRPr="00AC2421" w:rsidRDefault="008D2C46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40" w:type="dxa"/>
          </w:tcPr>
          <w:p w:rsidR="00910062" w:rsidRPr="00AC2421" w:rsidRDefault="008D2C46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40" w:type="dxa"/>
          </w:tcPr>
          <w:p w:rsidR="00910062" w:rsidRDefault="00910062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910062" w:rsidRPr="00AC2421" w:rsidRDefault="00910062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910062" w:rsidRPr="00AC2421" w:rsidRDefault="00910062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910062" w:rsidRPr="00AC2421" w:rsidRDefault="00910062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910062" w:rsidRPr="00AC2421" w:rsidRDefault="008D2C46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80" w:type="dxa"/>
          </w:tcPr>
          <w:p w:rsidR="00910062" w:rsidRPr="00AC2421" w:rsidRDefault="008D2C46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910062" w:rsidRPr="00AC2421" w:rsidRDefault="008D2C46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910062" w:rsidRPr="00AC2421" w:rsidRDefault="008D2C46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910062" w:rsidRPr="00624F62">
        <w:trPr>
          <w:trHeight w:val="202"/>
        </w:trPr>
        <w:tc>
          <w:tcPr>
            <w:tcW w:w="7308" w:type="dxa"/>
          </w:tcPr>
          <w:p w:rsidR="00910062" w:rsidRPr="006A7B7A" w:rsidRDefault="00910062" w:rsidP="00910062">
            <w:pPr>
              <w:pStyle w:val="a5"/>
              <w:rPr>
                <w:rStyle w:val="a9"/>
                <w:rFonts w:eastAsia="Times New Roman"/>
                <w:sz w:val="18"/>
                <w:szCs w:val="18"/>
              </w:rPr>
            </w:pPr>
            <w:r w:rsidRPr="006A7B7A">
              <w:rPr>
                <w:rStyle w:val="a9"/>
                <w:rFonts w:eastAsia="Times New Roman"/>
                <w:sz w:val="18"/>
                <w:szCs w:val="18"/>
              </w:rPr>
              <w:t>Тема 3. Модели наполненных пористых сред.</w:t>
            </w:r>
          </w:p>
          <w:p w:rsidR="00910062" w:rsidRPr="006A7B7A" w:rsidRDefault="00910062" w:rsidP="00910062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7B7A">
              <w:rPr>
                <w:rStyle w:val="TimesNewRoman100"/>
                <w:rFonts w:eastAsia="Calibri" w:cs="Times New Roman"/>
                <w:sz w:val="18"/>
                <w:szCs w:val="18"/>
              </w:rPr>
              <w:t>Многофазные среды с жидкими, твердыми и смешанными компонентами (смеси</w:t>
            </w: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>,</w:t>
            </w:r>
            <w:r w:rsidRPr="006A7B7A">
              <w:rPr>
                <w:rStyle w:val="TimesNewRoman100"/>
                <w:rFonts w:eastAsia="Calibri" w:cs="Times New Roman"/>
                <w:sz w:val="18"/>
                <w:szCs w:val="18"/>
              </w:rPr>
              <w:t xml:space="preserve"> взвеси, суспензии, сплавы, композиты, наполненные пористые среды). Подходы к построению моделей гетерогенных сред. Гипотеза совмещения фаз в пространстве конфигураций.</w:t>
            </w:r>
          </w:p>
          <w:p w:rsidR="00910062" w:rsidRPr="006A7B7A" w:rsidRDefault="00910062" w:rsidP="00910062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>Модель среды Био. Параметры модели, определяющие соотношения, уравнения движения. Характеристики связанности фаз. Интерактивные силы вязкого (типа Дарси) и инерционного (типа присоединенных масс Био) сопротивления.</w:t>
            </w:r>
          </w:p>
          <w:p w:rsidR="00910062" w:rsidRPr="006A7B7A" w:rsidRDefault="00910062" w:rsidP="00910062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 xml:space="preserve">Модель двухфазной наполненной пористой среды в произвольных движениях. Параметры модели. Определяющие соотношения. Законы баланса. </w:t>
            </w:r>
          </w:p>
          <w:p w:rsidR="00910062" w:rsidRPr="006A7B7A" w:rsidRDefault="00910062" w:rsidP="00910062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>Интерактивные силы статического и динамического (фронтального, вязкого и инерционного) сопротивления. Независимость инерционных сил от системы отсчета. Оценки по теории размерностей.</w:t>
            </w:r>
          </w:p>
          <w:p w:rsidR="00910062" w:rsidRPr="006A7B7A" w:rsidRDefault="00910062" w:rsidP="00910062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Задачи о стесненном и нестесненном объемном сжатии-растяжении пористого тела, погруженного в жидкость. Сравнение решений по модели Био и новой модели. Смысл константы связанности фаз в модели Био.</w:t>
            </w:r>
          </w:p>
          <w:p w:rsidR="00910062" w:rsidRPr="006A7B7A" w:rsidRDefault="00910062" w:rsidP="00910062">
            <w:pPr>
              <w:pStyle w:val="a5"/>
              <w:rPr>
                <w:rStyle w:val="a9"/>
                <w:rFonts w:eastAsia="Times New Roman"/>
                <w:sz w:val="18"/>
                <w:szCs w:val="18"/>
              </w:rPr>
            </w:pP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>Распространение продольных волн в двухфазной пористой среде. Скорости распространения возмущений.</w:t>
            </w:r>
          </w:p>
        </w:tc>
        <w:tc>
          <w:tcPr>
            <w:tcW w:w="720" w:type="dxa"/>
          </w:tcPr>
          <w:p w:rsidR="00910062" w:rsidRPr="00AC2421" w:rsidRDefault="00ED22B3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540" w:type="dxa"/>
          </w:tcPr>
          <w:p w:rsidR="00910062" w:rsidRPr="00AC2421" w:rsidRDefault="008D2C46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40" w:type="dxa"/>
          </w:tcPr>
          <w:p w:rsidR="00910062" w:rsidRDefault="00910062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910062" w:rsidRPr="00AC2421" w:rsidRDefault="00910062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910062" w:rsidRPr="00AC2421" w:rsidRDefault="00910062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910062" w:rsidRPr="00AC2421" w:rsidRDefault="00910062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910062" w:rsidRPr="00AC2421" w:rsidRDefault="00ED22B3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80" w:type="dxa"/>
          </w:tcPr>
          <w:p w:rsidR="00910062" w:rsidRPr="00AC2421" w:rsidRDefault="008D2C46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910062" w:rsidRPr="00AC2421" w:rsidRDefault="008D2C46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910062" w:rsidRPr="00AC2421" w:rsidRDefault="008D2C46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A04D42" w:rsidRPr="00624F62">
        <w:tc>
          <w:tcPr>
            <w:tcW w:w="7308" w:type="dxa"/>
          </w:tcPr>
          <w:p w:rsidR="00A04D42" w:rsidRPr="00232A2D" w:rsidRDefault="00232A2D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Промежуточная аттестация: </w:t>
            </w:r>
            <w:r w:rsidR="00A04D42" w:rsidRPr="00AC2421">
              <w:rPr>
                <w:rFonts w:ascii="Times New Roman" w:hAnsi="Times New Roman"/>
                <w:sz w:val="18"/>
                <w:szCs w:val="18"/>
              </w:rPr>
              <w:t>экзамен</w:t>
            </w:r>
          </w:p>
        </w:tc>
        <w:tc>
          <w:tcPr>
            <w:tcW w:w="720" w:type="dxa"/>
          </w:tcPr>
          <w:p w:rsidR="00A04D42" w:rsidRPr="00ED22B3" w:rsidRDefault="008D2C46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2B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A04D42" w:rsidRPr="00ED22B3" w:rsidRDefault="00A04D42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0" w:type="dxa"/>
            <w:gridSpan w:val="5"/>
          </w:tcPr>
          <w:p w:rsidR="00A04D42" w:rsidRPr="009A44F7" w:rsidRDefault="00A04D42" w:rsidP="00A04D4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80" w:type="dxa"/>
            <w:gridSpan w:val="3"/>
          </w:tcPr>
          <w:p w:rsidR="00A04D42" w:rsidRPr="009A44F7" w:rsidRDefault="00A04D42" w:rsidP="009A44F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D42" w:rsidRPr="00624F62">
        <w:tc>
          <w:tcPr>
            <w:tcW w:w="7308" w:type="dxa"/>
          </w:tcPr>
          <w:p w:rsidR="00A04D42" w:rsidRPr="009A44F7" w:rsidRDefault="00A04D42" w:rsidP="009A44F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44F7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720" w:type="dxa"/>
          </w:tcPr>
          <w:p w:rsidR="00A04D42" w:rsidRPr="00232A2D" w:rsidRDefault="00232A2D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72</w:t>
            </w:r>
          </w:p>
        </w:tc>
        <w:tc>
          <w:tcPr>
            <w:tcW w:w="540" w:type="dxa"/>
          </w:tcPr>
          <w:p w:rsidR="00A04D42" w:rsidRPr="00AC2421" w:rsidRDefault="00232A2D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540" w:type="dxa"/>
          </w:tcPr>
          <w:p w:rsidR="00A04D42" w:rsidRPr="00AC2421" w:rsidRDefault="00232A2D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40" w:type="dxa"/>
          </w:tcPr>
          <w:p w:rsidR="00A04D42" w:rsidRPr="00AC2421" w:rsidRDefault="00A04D42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42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A04D42" w:rsidRPr="00AC2421" w:rsidRDefault="00A04D42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42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20" w:type="dxa"/>
          </w:tcPr>
          <w:p w:rsidR="00A04D42" w:rsidRPr="00AC2421" w:rsidRDefault="00ED22B3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A04D42" w:rsidRPr="00AC2421" w:rsidRDefault="00232A2D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36</w:t>
            </w:r>
          </w:p>
        </w:tc>
        <w:tc>
          <w:tcPr>
            <w:tcW w:w="1080" w:type="dxa"/>
          </w:tcPr>
          <w:p w:rsidR="00A04D42" w:rsidRPr="00AC2421" w:rsidRDefault="00ED22B3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900" w:type="dxa"/>
          </w:tcPr>
          <w:p w:rsidR="00A04D42" w:rsidRPr="00AC2421" w:rsidRDefault="00ED22B3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04D42" w:rsidRPr="00AC242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A04D42" w:rsidRPr="00232A2D" w:rsidRDefault="00232A2D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36</w:t>
            </w:r>
          </w:p>
        </w:tc>
      </w:tr>
    </w:tbl>
    <w:p w:rsidR="008F7F4E" w:rsidRPr="008F7F4E" w:rsidRDefault="008F7F4E" w:rsidP="000145A3">
      <w:pPr>
        <w:rPr>
          <w:rFonts w:ascii="Times New Roman" w:hAnsi="Times New Roman"/>
          <w:i/>
          <w:sz w:val="24"/>
          <w:szCs w:val="24"/>
        </w:rPr>
      </w:pPr>
    </w:p>
    <w:p w:rsidR="0036677B" w:rsidRPr="00FC1333" w:rsidRDefault="0036677B" w:rsidP="00CC3F11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10. Перечень учебно-методического обеспечения для самостоятельной работы аспирантов по дисциплине (модулю)</w:t>
      </w:r>
      <w:r w:rsidR="00FC1333" w:rsidRPr="00FC1333">
        <w:rPr>
          <w:rFonts w:ascii="Times New Roman" w:hAnsi="Times New Roman"/>
          <w:sz w:val="24"/>
          <w:szCs w:val="24"/>
        </w:rPr>
        <w:t>:</w:t>
      </w:r>
    </w:p>
    <w:p w:rsidR="00B378BA" w:rsidRPr="002B198D" w:rsidRDefault="00B378BA" w:rsidP="00B378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литературы, см. 12.</w:t>
      </w:r>
    </w:p>
    <w:p w:rsidR="00F05AA0" w:rsidRDefault="00F05AA0" w:rsidP="00CC3F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Научная библиотека МГУ им. А.М.Горького</w:t>
      </w:r>
    </w:p>
    <w:p w:rsidR="007A62FF" w:rsidRPr="00F05AA0" w:rsidRDefault="007A62FF" w:rsidP="00CC3F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Электронная библиотека попечительского совета механико-математического факультета МГУ (</w:t>
      </w:r>
      <w:r w:rsidRPr="007A62FF">
        <w:rPr>
          <w:rFonts w:ascii="Courier" w:hAnsi="Courier"/>
          <w:sz w:val="24"/>
          <w:szCs w:val="24"/>
          <w:lang w:val="en-US"/>
        </w:rPr>
        <w:t>lib</w:t>
      </w:r>
      <w:r w:rsidRPr="007A62FF">
        <w:rPr>
          <w:rFonts w:ascii="Courier" w:hAnsi="Courier"/>
          <w:sz w:val="24"/>
          <w:szCs w:val="24"/>
        </w:rPr>
        <w:t>.</w:t>
      </w:r>
      <w:r w:rsidRPr="007A62FF">
        <w:rPr>
          <w:rFonts w:ascii="Courier" w:hAnsi="Courier"/>
          <w:sz w:val="24"/>
          <w:szCs w:val="24"/>
          <w:lang w:val="en-US"/>
        </w:rPr>
        <w:t>mexmat</w:t>
      </w:r>
      <w:r w:rsidRPr="007A62FF">
        <w:rPr>
          <w:rFonts w:ascii="Courier" w:hAnsi="Courier"/>
          <w:sz w:val="24"/>
          <w:szCs w:val="24"/>
        </w:rPr>
        <w:t>.</w:t>
      </w:r>
      <w:r w:rsidRPr="007A62FF">
        <w:rPr>
          <w:rFonts w:ascii="Courier" w:hAnsi="Courier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)</w:t>
      </w:r>
    </w:p>
    <w:p w:rsidR="00F05AA0" w:rsidRPr="00F05AA0" w:rsidRDefault="00F05AA0" w:rsidP="00CC3F11">
      <w:pPr>
        <w:rPr>
          <w:rFonts w:ascii="Times New Roman" w:hAnsi="Times New Roman"/>
          <w:sz w:val="24"/>
          <w:szCs w:val="24"/>
        </w:rPr>
      </w:pPr>
    </w:p>
    <w:p w:rsidR="0036677B" w:rsidRPr="003A3649" w:rsidRDefault="0036677B" w:rsidP="007271FF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11. Фонд оценочных средств для промежуточной аттестации по дисциплине (модулю).</w:t>
      </w:r>
    </w:p>
    <w:p w:rsidR="00B378BA" w:rsidRPr="00233A4A" w:rsidRDefault="00B378BA" w:rsidP="00B378BA">
      <w:pPr>
        <w:numPr>
          <w:ilvl w:val="0"/>
          <w:numId w:val="6"/>
        </w:numPr>
        <w:suppressAutoHyphens/>
        <w:rPr>
          <w:rFonts w:ascii="Times New Roman" w:hAnsi="Times New Roman"/>
          <w:sz w:val="24"/>
          <w:szCs w:val="24"/>
        </w:rPr>
      </w:pPr>
      <w:r w:rsidRPr="00233A4A">
        <w:rPr>
          <w:rFonts w:ascii="Times New Roman" w:hAnsi="Times New Roman"/>
          <w:sz w:val="24"/>
          <w:szCs w:val="24"/>
        </w:rPr>
        <w:t>Перечень компетенций: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УК-1</w:t>
      </w:r>
      <w:r w:rsidRPr="00233A4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УК-4, </w:t>
      </w:r>
      <w:r w:rsidRPr="00233A4A">
        <w:rPr>
          <w:rFonts w:ascii="Times New Roman" w:hAnsi="Times New Roman"/>
        </w:rPr>
        <w:t>ОПК-1, ПК-</w:t>
      </w:r>
      <w:r>
        <w:rPr>
          <w:rFonts w:ascii="Times New Roman" w:hAnsi="Times New Roman"/>
        </w:rPr>
        <w:t>1</w:t>
      </w:r>
    </w:p>
    <w:p w:rsidR="00B378BA" w:rsidRPr="00233A4A" w:rsidRDefault="00B378BA" w:rsidP="00B378BA">
      <w:pPr>
        <w:numPr>
          <w:ilvl w:val="0"/>
          <w:numId w:val="6"/>
        </w:numPr>
        <w:suppressAutoHyphens/>
        <w:rPr>
          <w:rFonts w:ascii="Times New Roman" w:hAnsi="Times New Roman"/>
          <w:sz w:val="24"/>
          <w:szCs w:val="24"/>
        </w:rPr>
      </w:pPr>
      <w:r w:rsidRPr="00233A4A">
        <w:rPr>
          <w:rFonts w:ascii="Times New Roman" w:hAnsi="Times New Roman"/>
          <w:sz w:val="24"/>
          <w:szCs w:val="24"/>
        </w:rPr>
        <w:t xml:space="preserve">Описание шкал оценивания: экзамен с </w:t>
      </w:r>
      <w:r w:rsidRPr="00233A4A">
        <w:rPr>
          <w:rFonts w:ascii="Times New Roman" w:hAnsi="Times New Roman"/>
          <w:i/>
          <w:sz w:val="24"/>
          <w:szCs w:val="24"/>
        </w:rPr>
        <w:t>оценкой по пятибалльной шкале.</w:t>
      </w:r>
    </w:p>
    <w:p w:rsidR="00B378BA" w:rsidRDefault="00B378BA" w:rsidP="00B378BA">
      <w:pPr>
        <w:numPr>
          <w:ilvl w:val="0"/>
          <w:numId w:val="6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Критерии и процедуры оценивания результатов обучения по дисциплине (модулю), характеризующих этапы формирования компетенций. </w:t>
      </w:r>
    </w:p>
    <w:tbl>
      <w:tblPr>
        <w:tblW w:w="145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77"/>
        <w:gridCol w:w="1288"/>
        <w:gridCol w:w="2176"/>
        <w:gridCol w:w="2375"/>
        <w:gridCol w:w="2375"/>
        <w:gridCol w:w="2176"/>
        <w:gridCol w:w="2005"/>
      </w:tblGrid>
      <w:tr w:rsidR="0036677B" w:rsidRPr="00624F62">
        <w:tc>
          <w:tcPr>
            <w:tcW w:w="2177" w:type="dxa"/>
          </w:tcPr>
          <w:p w:rsidR="0036677B" w:rsidRPr="00624F62" w:rsidRDefault="0036677B" w:rsidP="00624F62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F62">
              <w:rPr>
                <w:rFonts w:ascii="Times New Roman" w:hAnsi="Times New Roman"/>
                <w:b/>
                <w:sz w:val="24"/>
                <w:szCs w:val="24"/>
              </w:rPr>
              <w:t>РЕЗУЛЬТАТ ОБУЧЕНИЯ</w:t>
            </w:r>
          </w:p>
          <w:p w:rsidR="0036677B" w:rsidRPr="00624F62" w:rsidRDefault="0036677B" w:rsidP="00624F62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4F62">
              <w:rPr>
                <w:rFonts w:ascii="Times New Roman" w:hAnsi="Times New Roman"/>
                <w:b/>
                <w:sz w:val="24"/>
                <w:szCs w:val="24"/>
              </w:rPr>
              <w:t xml:space="preserve"> по дисциплине (модулю)</w:t>
            </w:r>
          </w:p>
        </w:tc>
        <w:tc>
          <w:tcPr>
            <w:tcW w:w="10390" w:type="dxa"/>
            <w:gridSpan w:val="5"/>
          </w:tcPr>
          <w:p w:rsidR="0036677B" w:rsidRPr="00624F62" w:rsidRDefault="0036677B" w:rsidP="00624F6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F62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ОЦЕНИВАНИЯ РЕЗУЛЬТАТА ОБУЧЕНИЯ </w:t>
            </w:r>
          </w:p>
          <w:p w:rsidR="0036677B" w:rsidRPr="00624F62" w:rsidRDefault="0036677B" w:rsidP="00624F6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F62">
              <w:rPr>
                <w:rFonts w:ascii="Times New Roman" w:hAnsi="Times New Roman"/>
                <w:b/>
                <w:sz w:val="24"/>
                <w:szCs w:val="24"/>
              </w:rPr>
              <w:t xml:space="preserve">по дисциплине (модулю) и </w:t>
            </w:r>
          </w:p>
          <w:p w:rsidR="0036677B" w:rsidRPr="00624F62" w:rsidRDefault="0036677B" w:rsidP="00624F6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F62">
              <w:rPr>
                <w:rFonts w:ascii="Times New Roman" w:hAnsi="Times New Roman"/>
                <w:b/>
                <w:sz w:val="24"/>
                <w:szCs w:val="24"/>
              </w:rPr>
              <w:t>ШКАЛА оценивания</w:t>
            </w:r>
          </w:p>
          <w:p w:rsidR="0036677B" w:rsidRPr="00624F62" w:rsidRDefault="0036677B" w:rsidP="00624F6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:rsidR="0036677B" w:rsidRPr="00624F62" w:rsidRDefault="0036677B" w:rsidP="00624F6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F62">
              <w:rPr>
                <w:rFonts w:ascii="Times New Roman" w:hAnsi="Times New Roman"/>
                <w:b/>
                <w:sz w:val="24"/>
                <w:szCs w:val="24"/>
              </w:rPr>
              <w:t>ПРОЦЕДУРЫ ОЦЕНИВАНИЯ</w:t>
            </w:r>
          </w:p>
        </w:tc>
      </w:tr>
      <w:tr w:rsidR="0036677B" w:rsidRPr="00624F62">
        <w:tc>
          <w:tcPr>
            <w:tcW w:w="2177" w:type="dxa"/>
          </w:tcPr>
          <w:p w:rsidR="0036677B" w:rsidRPr="00624F62" w:rsidRDefault="0036677B" w:rsidP="00624F6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88" w:type="dxa"/>
          </w:tcPr>
          <w:p w:rsidR="0036677B" w:rsidRPr="00624F62" w:rsidRDefault="0036677B" w:rsidP="00624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36677B" w:rsidRPr="00624F62" w:rsidRDefault="0036677B" w:rsidP="00624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36677B" w:rsidRPr="00624F62" w:rsidRDefault="0036677B" w:rsidP="00624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:rsidR="0036677B" w:rsidRPr="00624F62" w:rsidRDefault="0036677B" w:rsidP="00624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6" w:type="dxa"/>
          </w:tcPr>
          <w:p w:rsidR="0036677B" w:rsidRPr="00624F62" w:rsidRDefault="0036677B" w:rsidP="00624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5" w:type="dxa"/>
          </w:tcPr>
          <w:p w:rsidR="0036677B" w:rsidRPr="00624F62" w:rsidRDefault="0036677B" w:rsidP="00624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33FE4" w:rsidRPr="00CD248A">
        <w:tc>
          <w:tcPr>
            <w:tcW w:w="2177" w:type="dxa"/>
          </w:tcPr>
          <w:p w:rsidR="00C33FE4" w:rsidRPr="006A7B7A" w:rsidRDefault="00C33FE4" w:rsidP="00CD248A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>З1 (УК-1) Знать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</w:t>
            </w: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дач, в том числе в междисциплинарных областях</w:t>
            </w:r>
          </w:p>
        </w:tc>
        <w:tc>
          <w:tcPr>
            <w:tcW w:w="1288" w:type="dxa"/>
          </w:tcPr>
          <w:p w:rsidR="00C33FE4" w:rsidRPr="006A7B7A" w:rsidRDefault="00C33FE4" w:rsidP="00CD248A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Отсутствие знаний</w:t>
            </w:r>
          </w:p>
        </w:tc>
        <w:tc>
          <w:tcPr>
            <w:tcW w:w="2176" w:type="dxa"/>
          </w:tcPr>
          <w:p w:rsidR="00C33FE4" w:rsidRPr="006A7B7A" w:rsidRDefault="00C33FE4" w:rsidP="00CD248A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>Фрагментарные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w="2375" w:type="dxa"/>
          </w:tcPr>
          <w:p w:rsidR="00C33FE4" w:rsidRPr="006A7B7A" w:rsidRDefault="00C33FE4" w:rsidP="00CD248A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>Общие, но не структурированные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задач</w:t>
            </w:r>
          </w:p>
        </w:tc>
        <w:tc>
          <w:tcPr>
            <w:tcW w:w="2375" w:type="dxa"/>
          </w:tcPr>
          <w:p w:rsidR="00C33FE4" w:rsidRPr="006A7B7A" w:rsidRDefault="00C33FE4" w:rsidP="00CD248A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 xml:space="preserve">Сформированные, но содержащие отдельные пробелы знания основных методов критического анализа и оценки современных научных достижений, а также методов генерирования новых идей при решении исследовательских и </w:t>
            </w: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практических задач, в том числе междисциплинарных</w:t>
            </w:r>
          </w:p>
        </w:tc>
        <w:tc>
          <w:tcPr>
            <w:tcW w:w="2176" w:type="dxa"/>
          </w:tcPr>
          <w:p w:rsidR="00C33FE4" w:rsidRPr="006A7B7A" w:rsidRDefault="00C33FE4" w:rsidP="00CD248A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Сформированные систематические знания методов критического анализа и оценки современных научных достижений, а также методов генерирования новых идей при решении исследовательских и практических </w:t>
            </w: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задач, в том числе междисциплинарных</w:t>
            </w:r>
          </w:p>
        </w:tc>
        <w:tc>
          <w:tcPr>
            <w:tcW w:w="2005" w:type="dxa"/>
          </w:tcPr>
          <w:p w:rsidR="00C33FE4" w:rsidRPr="006A7B7A" w:rsidRDefault="00C33FE4" w:rsidP="00CD248A">
            <w:pPr>
              <w:pStyle w:val="a5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en-US"/>
              </w:rPr>
            </w:pP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Индивидуальное собеседование</w:t>
            </w:r>
            <w:r w:rsidRPr="006A7B7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AE15AC" w:rsidRPr="00CD248A">
        <w:tc>
          <w:tcPr>
            <w:tcW w:w="2177" w:type="dxa"/>
          </w:tcPr>
          <w:p w:rsidR="008A4497" w:rsidRPr="006A7B7A" w:rsidRDefault="00AE15AC" w:rsidP="00CD248A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У1 (УК-1) Уметь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288" w:type="dxa"/>
          </w:tcPr>
          <w:p w:rsidR="00AE15AC" w:rsidRPr="006A7B7A" w:rsidRDefault="00AE15AC" w:rsidP="00CD248A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>Отсутствие умений</w:t>
            </w:r>
          </w:p>
        </w:tc>
        <w:tc>
          <w:tcPr>
            <w:tcW w:w="2176" w:type="dxa"/>
          </w:tcPr>
          <w:p w:rsidR="00AE15AC" w:rsidRPr="006A7B7A" w:rsidRDefault="00AE15AC" w:rsidP="00CD248A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>Частично освоенное умение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2375" w:type="dxa"/>
          </w:tcPr>
          <w:p w:rsidR="00AE15AC" w:rsidRPr="006A7B7A" w:rsidRDefault="00AE15AC" w:rsidP="00CD248A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>В целом успешно, но не систематически осуществляемые анализ альтернативных вариантов решения исследовательских и практических задач и оценка потенциальных выигрышей/проигрышей реализации этих вариантов</w:t>
            </w:r>
          </w:p>
        </w:tc>
        <w:tc>
          <w:tcPr>
            <w:tcW w:w="2375" w:type="dxa"/>
          </w:tcPr>
          <w:p w:rsidR="00AE15AC" w:rsidRPr="006A7B7A" w:rsidRDefault="00AE15AC" w:rsidP="00CD248A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>В целом успешно, но содержащие отдельные пробелы анализ альтернативных вариантов решения исследовательских задач и оценка потенциальных выигрышей/проигрышей реализации этих вариантов</w:t>
            </w:r>
          </w:p>
        </w:tc>
        <w:tc>
          <w:tcPr>
            <w:tcW w:w="2176" w:type="dxa"/>
          </w:tcPr>
          <w:p w:rsidR="00AE15AC" w:rsidRPr="006A7B7A" w:rsidRDefault="00AE15AC" w:rsidP="00CD248A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>Сформированное умение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2005" w:type="dxa"/>
          </w:tcPr>
          <w:p w:rsidR="00AE15AC" w:rsidRPr="006A7B7A" w:rsidRDefault="00AE15AC" w:rsidP="00CD248A">
            <w:pPr>
              <w:pStyle w:val="a5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val="en-US"/>
              </w:rPr>
            </w:pP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>Индивидуальное собеседование</w:t>
            </w:r>
            <w:r w:rsidRPr="006A7B7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4C3035" w:rsidRPr="00CD248A">
        <w:tc>
          <w:tcPr>
            <w:tcW w:w="2177" w:type="dxa"/>
          </w:tcPr>
          <w:p w:rsidR="004C3035" w:rsidRPr="006A7B7A" w:rsidRDefault="008A4497" w:rsidP="00CD248A">
            <w:pPr>
              <w:pStyle w:val="a5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6A7B7A">
              <w:rPr>
                <w:rFonts w:ascii="Times New Roman" w:eastAsia="Times New Roman" w:hAnsi="Times New Roman"/>
                <w:sz w:val="20"/>
                <w:szCs w:val="20"/>
              </w:rPr>
              <w:t>З1 (ОПК-1) Знать основные понятия, результаты и задачи фундаментальной математики и механики.</w:t>
            </w:r>
          </w:p>
        </w:tc>
        <w:tc>
          <w:tcPr>
            <w:tcW w:w="1288" w:type="dxa"/>
          </w:tcPr>
          <w:p w:rsidR="004C3035" w:rsidRPr="006A7B7A" w:rsidRDefault="004C3035" w:rsidP="00CD248A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>Отсутствие знаний</w:t>
            </w:r>
          </w:p>
        </w:tc>
        <w:tc>
          <w:tcPr>
            <w:tcW w:w="2176" w:type="dxa"/>
          </w:tcPr>
          <w:p w:rsidR="004C3035" w:rsidRPr="006A7B7A" w:rsidRDefault="004C3035" w:rsidP="00CD248A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>Фрагментарные представления о результатах, проблемах, методах научных исследований в области математики и смежных областях</w:t>
            </w:r>
          </w:p>
        </w:tc>
        <w:tc>
          <w:tcPr>
            <w:tcW w:w="2375" w:type="dxa"/>
          </w:tcPr>
          <w:p w:rsidR="004C3035" w:rsidRPr="006A7B7A" w:rsidRDefault="004C3035" w:rsidP="00CD248A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>Неполные представления о результатах, проблемах, методах научных исследований в области математики и смежных областях</w:t>
            </w:r>
          </w:p>
        </w:tc>
        <w:tc>
          <w:tcPr>
            <w:tcW w:w="2375" w:type="dxa"/>
          </w:tcPr>
          <w:p w:rsidR="004C3035" w:rsidRPr="006A7B7A" w:rsidRDefault="004C3035" w:rsidP="00CD248A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>Сформированные, но содержащие отдельные пробелы представления о результатах, проблемах, методах научных исследований в области математики и смежных областях</w:t>
            </w:r>
          </w:p>
        </w:tc>
        <w:tc>
          <w:tcPr>
            <w:tcW w:w="2176" w:type="dxa"/>
          </w:tcPr>
          <w:p w:rsidR="004C3035" w:rsidRPr="006A7B7A" w:rsidRDefault="004C3035" w:rsidP="00CD248A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>Сформированные систематические представления о результатах, проблемах, методах научных исследований в области математики и смежных областях</w:t>
            </w:r>
          </w:p>
        </w:tc>
        <w:tc>
          <w:tcPr>
            <w:tcW w:w="2005" w:type="dxa"/>
          </w:tcPr>
          <w:p w:rsidR="004C3035" w:rsidRPr="006A7B7A" w:rsidRDefault="004C3035" w:rsidP="00CD248A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>Индивидуальное собеседование</w:t>
            </w:r>
          </w:p>
        </w:tc>
      </w:tr>
      <w:tr w:rsidR="004C3035" w:rsidRPr="00CD248A">
        <w:trPr>
          <w:trHeight w:val="804"/>
        </w:trPr>
        <w:tc>
          <w:tcPr>
            <w:tcW w:w="2177" w:type="dxa"/>
            <w:tcBorders>
              <w:bottom w:val="single" w:sz="4" w:space="0" w:color="auto"/>
            </w:tcBorders>
          </w:tcPr>
          <w:p w:rsidR="004C3035" w:rsidRPr="008A4497" w:rsidRDefault="008A4497" w:rsidP="008A4497">
            <w:pPr>
              <w:spacing w:line="240" w:lineRule="auto"/>
              <w:jc w:val="left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B902B6">
              <w:rPr>
                <w:rFonts w:ascii="Times New Roman" w:hAnsi="Times New Roman"/>
                <w:sz w:val="20"/>
                <w:szCs w:val="20"/>
              </w:rPr>
              <w:t xml:space="preserve">У1 (ОПК-1) Уметь </w:t>
            </w:r>
            <w:r w:rsidRPr="00B902B6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применять основные математические методы и алгоритмы для решения стандарт</w:t>
            </w:r>
            <w:r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ных задач математики.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4C3035" w:rsidRPr="006A7B7A" w:rsidRDefault="004C3035" w:rsidP="00CD248A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>Отсутствие умений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4C3035" w:rsidRPr="006A7B7A" w:rsidRDefault="004C3035" w:rsidP="00CD248A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>Фрагментарное умение разработки и применения методов и алгоритмов научных исследований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4C3035" w:rsidRPr="006A7B7A" w:rsidRDefault="004C3035" w:rsidP="00CD248A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>В целом успешное, но не систематическое умение разработки и применения методов и алгоритмов научных исследований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4C3035" w:rsidRPr="006A7B7A" w:rsidRDefault="004C3035" w:rsidP="00CD248A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>В целом успешное, но содержащее отдельные пробелы умение разработки и применения методов и алгоритмов научных исследований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4C3035" w:rsidRPr="006A7B7A" w:rsidRDefault="004C3035" w:rsidP="00CD248A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>Сформированное умение разработки и применения методов и алгоритмов научных исследований</w:t>
            </w: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:rsidR="004C3035" w:rsidRPr="006A7B7A" w:rsidRDefault="004C3035" w:rsidP="00CD248A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>Практические контрольные задания</w:t>
            </w:r>
          </w:p>
        </w:tc>
      </w:tr>
      <w:tr w:rsidR="00D74FDE" w:rsidRPr="00CD248A">
        <w:trPr>
          <w:trHeight w:val="1248"/>
        </w:trPr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</w:tcPr>
          <w:p w:rsidR="00D74FDE" w:rsidRPr="006A7B7A" w:rsidRDefault="00D74FDE" w:rsidP="008A4497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>З</w:t>
            </w:r>
            <w:r w:rsidR="008A4497" w:rsidRPr="006A7B7A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> (ПК-1</w:t>
            </w:r>
            <w:r w:rsidR="008A4497" w:rsidRPr="006A7B7A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AE15AC" w:rsidRPr="006A7B7A">
              <w:rPr>
                <w:rFonts w:ascii="Times New Roman" w:eastAsia="Times New Roman" w:hAnsi="Times New Roman"/>
                <w:sz w:val="18"/>
                <w:szCs w:val="18"/>
              </w:rPr>
              <w:t xml:space="preserve">Знать основные и специальные разделы механики </w:t>
            </w:r>
            <w:r w:rsidR="00AE15AC" w:rsidRPr="006A7B7A">
              <w:rPr>
                <w:rFonts w:ascii="Times New Roman" w:eastAsia="Times New Roman" w:hAnsi="Times New Roman"/>
                <w:color w:val="222222"/>
                <w:sz w:val="18"/>
                <w:szCs w:val="18"/>
              </w:rPr>
              <w:t>деформируемых тел с дополнительными степенями свободы</w:t>
            </w:r>
            <w:r w:rsidR="00AE15AC" w:rsidRPr="006A7B7A">
              <w:rPr>
                <w:rFonts w:ascii="Times New Roman" w:eastAsia="Times New Roman" w:hAnsi="Times New Roman"/>
                <w:sz w:val="18"/>
                <w:szCs w:val="18"/>
              </w:rPr>
              <w:t>, механики наполненных пористых сред, качественные и количественные методы исследования механических систем, современные тенденции в разработке моделей механики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D74FDE" w:rsidRPr="006A7B7A" w:rsidRDefault="00D74FDE" w:rsidP="00CD248A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>Отсутствие знаний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74FDE" w:rsidRPr="006A7B7A" w:rsidRDefault="00D74FDE" w:rsidP="00CD248A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 xml:space="preserve">Фрагментарные представления об основных и специальных разделах механики </w:t>
            </w:r>
            <w:r w:rsidR="00AE15AC" w:rsidRPr="006A7B7A">
              <w:rPr>
                <w:rFonts w:ascii="Times New Roman" w:eastAsia="Times New Roman" w:hAnsi="Times New Roman"/>
                <w:color w:val="222222"/>
                <w:sz w:val="18"/>
                <w:szCs w:val="18"/>
              </w:rPr>
              <w:t>деформируемых тел с дополнительными степенями свободы</w:t>
            </w:r>
            <w:r w:rsidR="00AE15AC" w:rsidRPr="006A7B7A">
              <w:rPr>
                <w:rFonts w:ascii="Times New Roman" w:eastAsia="Times New Roman" w:hAnsi="Times New Roman"/>
                <w:sz w:val="18"/>
                <w:szCs w:val="18"/>
              </w:rPr>
              <w:t>, механики наполненных пористых сред</w:t>
            </w: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>, методах исследования механических систем, современных тенденциях в механике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D74FDE" w:rsidRPr="006A7B7A" w:rsidRDefault="00D74FDE" w:rsidP="00CD248A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 xml:space="preserve">Неполные представления об основных и специальных разделах механики </w:t>
            </w:r>
            <w:r w:rsidR="00AE15AC" w:rsidRPr="006A7B7A">
              <w:rPr>
                <w:rFonts w:ascii="Times New Roman" w:eastAsia="Times New Roman" w:hAnsi="Times New Roman"/>
                <w:color w:val="222222"/>
                <w:sz w:val="18"/>
                <w:szCs w:val="18"/>
              </w:rPr>
              <w:t>деформируемых тел с дополнительными степенями свободы</w:t>
            </w:r>
            <w:r w:rsidR="00AE15AC" w:rsidRPr="006A7B7A">
              <w:rPr>
                <w:rFonts w:ascii="Times New Roman" w:eastAsia="Times New Roman" w:hAnsi="Times New Roman"/>
                <w:sz w:val="18"/>
                <w:szCs w:val="18"/>
              </w:rPr>
              <w:t>, механики наполненных пористых сред</w:t>
            </w: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>, методах исследования механических систем, современных тенденциях в механике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D74FDE" w:rsidRPr="006A7B7A" w:rsidRDefault="00D74FDE" w:rsidP="00CD248A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 xml:space="preserve">Сформированные, но содержащие отдельные пробелы представления об основных и специальных разделах механики </w:t>
            </w:r>
            <w:r w:rsidR="00AE15AC" w:rsidRPr="006A7B7A">
              <w:rPr>
                <w:rFonts w:ascii="Times New Roman" w:eastAsia="Times New Roman" w:hAnsi="Times New Roman"/>
                <w:color w:val="222222"/>
                <w:sz w:val="18"/>
                <w:szCs w:val="18"/>
              </w:rPr>
              <w:t>деформируемых тел с дополнительными степенями свободы</w:t>
            </w:r>
            <w:r w:rsidR="00AE15AC" w:rsidRPr="006A7B7A">
              <w:rPr>
                <w:rFonts w:ascii="Times New Roman" w:eastAsia="Times New Roman" w:hAnsi="Times New Roman"/>
                <w:sz w:val="18"/>
                <w:szCs w:val="18"/>
              </w:rPr>
              <w:t>, механики наполненных пористых сред</w:t>
            </w: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>, методах исследования механических систем, современных тенденциях в механике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D74FDE" w:rsidRPr="006A7B7A" w:rsidRDefault="00D74FDE" w:rsidP="00CD248A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 xml:space="preserve">Сформированные систематические представления об основных и специальных разделах механики </w:t>
            </w:r>
            <w:r w:rsidR="00AE15AC" w:rsidRPr="006A7B7A">
              <w:rPr>
                <w:rFonts w:ascii="Times New Roman" w:eastAsia="Times New Roman" w:hAnsi="Times New Roman"/>
                <w:color w:val="222222"/>
                <w:sz w:val="18"/>
                <w:szCs w:val="18"/>
              </w:rPr>
              <w:t>деформируемых тел с дополнительными степенями свободы</w:t>
            </w:r>
            <w:r w:rsidR="00AE15AC" w:rsidRPr="006A7B7A">
              <w:rPr>
                <w:rFonts w:ascii="Times New Roman" w:eastAsia="Times New Roman" w:hAnsi="Times New Roman"/>
                <w:sz w:val="18"/>
                <w:szCs w:val="18"/>
              </w:rPr>
              <w:t>, механики наполненных пористых сред</w:t>
            </w: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>, методах исследования механических систем, современных тенденциях в разработке моделей механики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D74FDE" w:rsidRPr="006A7B7A" w:rsidRDefault="00D74FDE" w:rsidP="00CD248A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>Индивидуальное собеседование</w:t>
            </w:r>
          </w:p>
        </w:tc>
      </w:tr>
      <w:tr w:rsidR="00D74FDE" w:rsidRPr="00CD248A">
        <w:trPr>
          <w:trHeight w:val="1764"/>
        </w:trPr>
        <w:tc>
          <w:tcPr>
            <w:tcW w:w="2177" w:type="dxa"/>
            <w:tcBorders>
              <w:top w:val="single" w:sz="4" w:space="0" w:color="auto"/>
            </w:tcBorders>
          </w:tcPr>
          <w:p w:rsidR="00D74FDE" w:rsidRPr="006A7B7A" w:rsidRDefault="00B902B6" w:rsidP="008A4497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У</w:t>
            </w:r>
            <w:r w:rsidR="008A4497" w:rsidRPr="006A7B7A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 xml:space="preserve"> (ПК-1) Уметь физически корректно ставить задачи механики </w:t>
            </w:r>
            <w:r w:rsidRPr="006A7B7A">
              <w:rPr>
                <w:rFonts w:ascii="Times New Roman" w:eastAsia="Times New Roman" w:hAnsi="Times New Roman"/>
                <w:color w:val="222222"/>
                <w:sz w:val="18"/>
                <w:szCs w:val="18"/>
              </w:rPr>
              <w:t>деформируемых тел с дополнительными степенями свободы</w:t>
            </w: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>, механики наполненных пористых сред, выбирать методы их анализа и решения, представлять и интерпретировать полученные результаты, давать качественные заключения о поведении сложных механических систем, анализировать протекающие процессы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D74FDE" w:rsidRPr="006A7B7A" w:rsidRDefault="00D74FDE" w:rsidP="00CD248A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>Отсутствие умений</w:t>
            </w: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D74FDE" w:rsidRPr="006A7B7A" w:rsidRDefault="00D74FDE" w:rsidP="00CD248A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 xml:space="preserve">Фрагментарное умение физически корректно ставить задачи механики </w:t>
            </w:r>
            <w:r w:rsidR="00B902B6" w:rsidRPr="006A7B7A">
              <w:rPr>
                <w:rFonts w:ascii="Times New Roman" w:eastAsia="Times New Roman" w:hAnsi="Times New Roman"/>
                <w:color w:val="222222"/>
                <w:sz w:val="18"/>
                <w:szCs w:val="18"/>
              </w:rPr>
              <w:t>деформируемых тел с дополнительными степенями свободы</w:t>
            </w:r>
            <w:r w:rsidR="00B902B6" w:rsidRPr="006A7B7A">
              <w:rPr>
                <w:rFonts w:ascii="Times New Roman" w:eastAsia="Times New Roman" w:hAnsi="Times New Roman"/>
                <w:sz w:val="18"/>
                <w:szCs w:val="18"/>
              </w:rPr>
              <w:t>, механики наполненных пористых сред</w:t>
            </w: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 xml:space="preserve"> выбирать методы их анализа и решения, представлять и интерпретировать полученные результаты, давать качественные заключения о поведении сложных механических систем, анализировать протекающие процессы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D74FDE" w:rsidRPr="006A7B7A" w:rsidRDefault="00D74FDE" w:rsidP="00CD248A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 xml:space="preserve">В целом успешное, но не систематическое умение физически корректно ставить задачи механики </w:t>
            </w:r>
            <w:r w:rsidR="00B902B6" w:rsidRPr="006A7B7A">
              <w:rPr>
                <w:rFonts w:ascii="Times New Roman" w:eastAsia="Times New Roman" w:hAnsi="Times New Roman"/>
                <w:color w:val="222222"/>
                <w:sz w:val="18"/>
                <w:szCs w:val="18"/>
              </w:rPr>
              <w:t>деформируемых тел с дополнительными степенями свободы</w:t>
            </w:r>
            <w:r w:rsidR="00B902B6" w:rsidRPr="006A7B7A">
              <w:rPr>
                <w:rFonts w:ascii="Times New Roman" w:eastAsia="Times New Roman" w:hAnsi="Times New Roman"/>
                <w:sz w:val="18"/>
                <w:szCs w:val="18"/>
              </w:rPr>
              <w:t>, механики наполненных пористых сред</w:t>
            </w: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>, выбирать методы их анализа и решения, представлять и интерпретировать полученные результаты, давать качественные заключения о поведении сложных механических систем, анализировать протекающие процессы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D74FDE" w:rsidRPr="006A7B7A" w:rsidRDefault="00D74FDE" w:rsidP="00CD248A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 xml:space="preserve">В целом успешное, но содержащее отдельные пробелы умение физически корректно ставить задачи механики </w:t>
            </w:r>
            <w:r w:rsidR="00B902B6" w:rsidRPr="006A7B7A">
              <w:rPr>
                <w:rFonts w:ascii="Times New Roman" w:eastAsia="Times New Roman" w:hAnsi="Times New Roman"/>
                <w:color w:val="222222"/>
                <w:sz w:val="18"/>
                <w:szCs w:val="18"/>
              </w:rPr>
              <w:t>деформируемых тел с дополнительными степенями свободы</w:t>
            </w:r>
            <w:r w:rsidR="00B902B6" w:rsidRPr="006A7B7A">
              <w:rPr>
                <w:rFonts w:ascii="Times New Roman" w:eastAsia="Times New Roman" w:hAnsi="Times New Roman"/>
                <w:sz w:val="18"/>
                <w:szCs w:val="18"/>
              </w:rPr>
              <w:t>, механики наполненных пористых сред</w:t>
            </w: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>, выбирать методы их анализа и решения, представлять и интерпретировать полученные результаты, давать качественные заключения о поведении сложных механических систем, анализировать протекающие процессы</w:t>
            </w: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D74FDE" w:rsidRPr="006A7B7A" w:rsidRDefault="00D74FDE" w:rsidP="00CD248A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 xml:space="preserve">Сформированное умение физически корректно ставить задачи механики </w:t>
            </w:r>
            <w:r w:rsidR="00B902B6" w:rsidRPr="006A7B7A">
              <w:rPr>
                <w:rFonts w:ascii="Times New Roman" w:eastAsia="Times New Roman" w:hAnsi="Times New Roman"/>
                <w:color w:val="222222"/>
                <w:sz w:val="18"/>
                <w:szCs w:val="18"/>
              </w:rPr>
              <w:t>деформируемых тел с дополнительными степенями свободы</w:t>
            </w:r>
            <w:r w:rsidR="00B902B6" w:rsidRPr="006A7B7A">
              <w:rPr>
                <w:rFonts w:ascii="Times New Roman" w:eastAsia="Times New Roman" w:hAnsi="Times New Roman"/>
                <w:sz w:val="18"/>
                <w:szCs w:val="18"/>
              </w:rPr>
              <w:t>, механики наполненных пористых сред</w:t>
            </w: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>, выбирать методы их анализа и решения, представлять и интерпретировать полученные результаты, давать качественные заключения о поведении сложных механических систем, анализировать протекающие процессы</w:t>
            </w:r>
          </w:p>
        </w:tc>
        <w:tc>
          <w:tcPr>
            <w:tcW w:w="2005" w:type="dxa"/>
            <w:tcBorders>
              <w:top w:val="single" w:sz="4" w:space="0" w:color="auto"/>
            </w:tcBorders>
          </w:tcPr>
          <w:p w:rsidR="00D74FDE" w:rsidRPr="006A7B7A" w:rsidRDefault="00D74FDE" w:rsidP="00CD248A">
            <w:pPr>
              <w:pStyle w:val="a5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  <w:r w:rsidRPr="006A7B7A">
              <w:rPr>
                <w:rFonts w:ascii="Times New Roman" w:eastAsia="Times New Roman" w:hAnsi="Times New Roman"/>
                <w:sz w:val="18"/>
                <w:szCs w:val="18"/>
              </w:rPr>
              <w:t>Практические контрольные задания</w:t>
            </w:r>
          </w:p>
        </w:tc>
      </w:tr>
    </w:tbl>
    <w:p w:rsidR="0036677B" w:rsidRPr="003A3649" w:rsidRDefault="0036677B" w:rsidP="00E86734">
      <w:pPr>
        <w:pStyle w:val="a4"/>
        <w:rPr>
          <w:rFonts w:ascii="Times New Roman" w:hAnsi="Times New Roman"/>
          <w:sz w:val="24"/>
          <w:szCs w:val="24"/>
          <w:highlight w:val="yellow"/>
        </w:rPr>
      </w:pPr>
    </w:p>
    <w:p w:rsidR="0036677B" w:rsidRPr="00AF38DF" w:rsidRDefault="0036677B" w:rsidP="00F039F4">
      <w:pPr>
        <w:pStyle w:val="a4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Типовые контрольные задания или иные материалы, необходимые для оценки результатов обучения, характеризующих этапы формирования компетенций</w:t>
      </w:r>
      <w:r w:rsidR="00AF38DF">
        <w:rPr>
          <w:rFonts w:ascii="Times New Roman" w:hAnsi="Times New Roman"/>
          <w:sz w:val="24"/>
          <w:szCs w:val="24"/>
        </w:rPr>
        <w:t>.</w:t>
      </w:r>
    </w:p>
    <w:p w:rsidR="00AF38DF" w:rsidRPr="00C537E1" w:rsidRDefault="00AF38DF" w:rsidP="00AF38DF">
      <w:pPr>
        <w:spacing w:line="240" w:lineRule="auto"/>
        <w:ind w:left="360"/>
        <w:rPr>
          <w:rFonts w:ascii="Times New Roman" w:hAnsi="Times New Roman"/>
        </w:rPr>
      </w:pPr>
      <w:r w:rsidRPr="00C537E1">
        <w:rPr>
          <w:rFonts w:ascii="Times New Roman" w:hAnsi="Times New Roman"/>
        </w:rPr>
        <w:t>Контрольные вопросы и задания по обязательной и вариативной частям дисциплины для промежуточной аттестации по итогам освоения дисциплины</w:t>
      </w:r>
    </w:p>
    <w:p w:rsidR="00AF38DF" w:rsidRDefault="00AF38DF" w:rsidP="00AF38DF">
      <w:pPr>
        <w:pStyle w:val="a4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Тела, их атрибуты. Масса. Системы сил.</w:t>
      </w:r>
    </w:p>
    <w:p w:rsidR="00AF38DF" w:rsidRDefault="00AF38DF" w:rsidP="00AF38DF">
      <w:pPr>
        <w:pStyle w:val="a4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Мир событий, системы отсчета</w:t>
      </w:r>
      <w:r w:rsidR="00B665AF">
        <w:rPr>
          <w:rFonts w:ascii="Times New Roman" w:hAnsi="Times New Roman"/>
          <w:sz w:val="20"/>
          <w:szCs w:val="20"/>
        </w:rPr>
        <w:t>. Родственные системы отсчета.</w:t>
      </w:r>
    </w:p>
    <w:p w:rsidR="00B665AF" w:rsidRDefault="00B665AF" w:rsidP="00AF38DF">
      <w:pPr>
        <w:pStyle w:val="a4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Движение. </w:t>
      </w:r>
      <w:r w:rsidRPr="00B665AF">
        <w:rPr>
          <w:rFonts w:ascii="Times New Roman" w:hAnsi="Times New Roman"/>
          <w:sz w:val="20"/>
          <w:szCs w:val="20"/>
        </w:rPr>
        <w:t>Тела с их атрибутами как носители движений и взаимодействий.</w:t>
      </w:r>
    </w:p>
    <w:p w:rsidR="00B665AF" w:rsidRDefault="00B665AF" w:rsidP="00AF38DF">
      <w:pPr>
        <w:pStyle w:val="a4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Характеристики движений и взаимодействий. Преобразование кинематических характеристик при замене системы отсчета.</w:t>
      </w:r>
    </w:p>
    <w:p w:rsidR="00B665AF" w:rsidRPr="00811705" w:rsidRDefault="00B665AF" w:rsidP="00AF38DF">
      <w:pPr>
        <w:pStyle w:val="a4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811705">
        <w:rPr>
          <w:rFonts w:ascii="Times New Roman" w:hAnsi="Times New Roman"/>
          <w:sz w:val="20"/>
          <w:szCs w:val="20"/>
        </w:rPr>
        <w:t>Основные законы классической механики</w:t>
      </w:r>
      <w:r w:rsidR="00811705" w:rsidRPr="00811705">
        <w:rPr>
          <w:rFonts w:ascii="Times New Roman" w:hAnsi="Times New Roman"/>
          <w:sz w:val="20"/>
          <w:szCs w:val="20"/>
        </w:rPr>
        <w:t xml:space="preserve"> —  независимость (индифферентность) атрибутов тел, взаимодействий и работы от системы отсчета.</w:t>
      </w:r>
    </w:p>
    <w:p w:rsidR="00B665AF" w:rsidRDefault="00B665AF" w:rsidP="00AF38DF">
      <w:pPr>
        <w:pStyle w:val="a4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Теорема о сбалансированности сил и моментов и следствие о попарной уравновешенности.</w:t>
      </w:r>
    </w:p>
    <w:p w:rsidR="00B665AF" w:rsidRDefault="00B665AF" w:rsidP="00AF38DF">
      <w:pPr>
        <w:pStyle w:val="a4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Инерциальные системы отсчета, галилеев класс.</w:t>
      </w:r>
      <w:r w:rsidR="00811705">
        <w:rPr>
          <w:rFonts w:ascii="Times New Roman" w:hAnsi="Times New Roman"/>
          <w:sz w:val="20"/>
          <w:szCs w:val="20"/>
        </w:rPr>
        <w:t xml:space="preserve"> Законы инерции.</w:t>
      </w:r>
    </w:p>
    <w:p w:rsidR="00811705" w:rsidRDefault="00811705" w:rsidP="00AF38DF">
      <w:pPr>
        <w:pStyle w:val="a4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Законы движения Эйлера.</w:t>
      </w:r>
    </w:p>
    <w:p w:rsidR="00811705" w:rsidRPr="00811705" w:rsidRDefault="00811705" w:rsidP="00AF38DF">
      <w:pPr>
        <w:pStyle w:val="a4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811705">
        <w:rPr>
          <w:rFonts w:ascii="Times New Roman" w:hAnsi="Times New Roman"/>
          <w:sz w:val="20"/>
          <w:szCs w:val="20"/>
        </w:rPr>
        <w:t>Основные гипотезы классической механики сплошных сред: сплошность, распределенность массы, массовых и контактных сил.</w:t>
      </w:r>
    </w:p>
    <w:p w:rsidR="00811705" w:rsidRDefault="00811705" w:rsidP="00AF38DF">
      <w:pPr>
        <w:pStyle w:val="a4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Законы движения Коши—Эйлера.</w:t>
      </w:r>
    </w:p>
    <w:p w:rsidR="00811705" w:rsidRDefault="00811705" w:rsidP="00AF38DF">
      <w:pPr>
        <w:pStyle w:val="a4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811705">
        <w:rPr>
          <w:rFonts w:ascii="Times New Roman" w:hAnsi="Times New Roman"/>
          <w:sz w:val="20"/>
          <w:szCs w:val="20"/>
        </w:rPr>
        <w:t>Постулат Коши и тензор напряжений Коши.</w:t>
      </w:r>
    </w:p>
    <w:p w:rsidR="00811705" w:rsidRDefault="00811705" w:rsidP="00AF38DF">
      <w:pPr>
        <w:pStyle w:val="a4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811705">
        <w:rPr>
          <w:rFonts w:ascii="Times New Roman" w:hAnsi="Times New Roman"/>
          <w:sz w:val="20"/>
          <w:szCs w:val="20"/>
        </w:rPr>
        <w:t>Локальная форма законов баланса: уравнение неразрывности, уравнения движения Коши, симметричность тензора напряжений.</w:t>
      </w:r>
    </w:p>
    <w:p w:rsidR="00811705" w:rsidRDefault="00811705" w:rsidP="00AF38DF">
      <w:pPr>
        <w:pStyle w:val="a4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811705">
        <w:rPr>
          <w:rFonts w:ascii="Times New Roman" w:hAnsi="Times New Roman"/>
          <w:sz w:val="20"/>
          <w:szCs w:val="20"/>
        </w:rPr>
        <w:t>Теория определяющих соотношений сопротивления деформированию классической механики сплошной среды: динамический процесс, основные принципы теории, гипотеза макроскопичности.</w:t>
      </w:r>
    </w:p>
    <w:p w:rsidR="00A45412" w:rsidRDefault="00A45412" w:rsidP="00AF38DF">
      <w:pPr>
        <w:pStyle w:val="a4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Определяющие соотношения У.Нолла и А.А.Ильюшина, их эквивалентность.</w:t>
      </w:r>
    </w:p>
    <w:p w:rsidR="00A45412" w:rsidRDefault="00A45412" w:rsidP="00AF38DF">
      <w:pPr>
        <w:pStyle w:val="a4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A45412">
        <w:rPr>
          <w:rFonts w:ascii="Times New Roman" w:hAnsi="Times New Roman"/>
          <w:sz w:val="20"/>
          <w:szCs w:val="20"/>
        </w:rPr>
        <w:t>Мощность работы результирующих сил и работы (по преодолению) внутренних сил, энергетическая сопряженность тензоров напряжений и деформаций.</w:t>
      </w:r>
    </w:p>
    <w:p w:rsidR="00A45412" w:rsidRPr="00A45412" w:rsidRDefault="00A45412" w:rsidP="00A45412">
      <w:pPr>
        <w:pStyle w:val="a5"/>
        <w:numPr>
          <w:ilvl w:val="0"/>
          <w:numId w:val="7"/>
        </w:numPr>
        <w:rPr>
          <w:sz w:val="20"/>
          <w:szCs w:val="20"/>
        </w:rPr>
      </w:pPr>
      <w:r w:rsidRPr="00A45412">
        <w:rPr>
          <w:sz w:val="20"/>
          <w:szCs w:val="20"/>
        </w:rPr>
        <w:t>Внутренние кинематические связи, опорные силы Гаммеля. Замкнутость теории классической механики сплошной среды.</w:t>
      </w:r>
    </w:p>
    <w:p w:rsidR="00A45412" w:rsidRDefault="00A45412" w:rsidP="00AF38DF">
      <w:pPr>
        <w:pStyle w:val="a4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A45412">
        <w:rPr>
          <w:rFonts w:ascii="Times New Roman" w:hAnsi="Times New Roman"/>
          <w:sz w:val="20"/>
          <w:szCs w:val="20"/>
        </w:rPr>
        <w:lastRenderedPageBreak/>
        <w:t>Возможные подходы к построению неклассических моделей сплошных сред. Принцип соответствия</w:t>
      </w:r>
      <w:r w:rsidR="00231702">
        <w:rPr>
          <w:rFonts w:ascii="Times New Roman" w:hAnsi="Times New Roman"/>
          <w:sz w:val="20"/>
          <w:szCs w:val="20"/>
        </w:rPr>
        <w:t>.</w:t>
      </w:r>
    </w:p>
    <w:p w:rsidR="00231702" w:rsidRPr="00231702" w:rsidRDefault="00231702" w:rsidP="00AF38DF">
      <w:pPr>
        <w:pStyle w:val="a4"/>
        <w:numPr>
          <w:ilvl w:val="0"/>
          <w:numId w:val="7"/>
        </w:numPr>
        <w:rPr>
          <w:rStyle w:val="TimesNewRoman100"/>
          <w:rFonts w:eastAsia="Calibri" w:cs="Times New Roman"/>
          <w:sz w:val="20"/>
          <w:szCs w:val="20"/>
        </w:rPr>
      </w:pPr>
      <w:r w:rsidRPr="00231702">
        <w:rPr>
          <w:rStyle w:val="TimesNewRoman100"/>
          <w:rFonts w:eastAsia="Calibri" w:cs="Times New Roman"/>
          <w:sz w:val="20"/>
          <w:szCs w:val="20"/>
        </w:rPr>
        <w:t>Континуум Коссера (модель без внутренних связей). Движения несущей среды (матрицы) и вращения включений.</w:t>
      </w:r>
    </w:p>
    <w:p w:rsidR="00231702" w:rsidRDefault="00231702" w:rsidP="00AF38DF">
      <w:pPr>
        <w:pStyle w:val="a4"/>
        <w:numPr>
          <w:ilvl w:val="0"/>
          <w:numId w:val="7"/>
        </w:numPr>
        <w:rPr>
          <w:rStyle w:val="TimesNewRoman100"/>
          <w:rFonts w:eastAsia="Calibri" w:cs="Times New Roman"/>
          <w:sz w:val="20"/>
          <w:szCs w:val="20"/>
        </w:rPr>
      </w:pPr>
      <w:r w:rsidRPr="00231702">
        <w:rPr>
          <w:rStyle w:val="TimesNewRoman100"/>
          <w:rFonts w:eastAsia="Calibri" w:cs="Times New Roman"/>
          <w:sz w:val="20"/>
          <w:szCs w:val="20"/>
        </w:rPr>
        <w:t>Тензоры силовых напряжений Коши и Пиолы</w:t>
      </w:r>
      <w:r w:rsidRPr="00231702">
        <w:rPr>
          <w:rFonts w:ascii="Times New Roman" w:hAnsi="Times New Roman"/>
          <w:sz w:val="20"/>
          <w:szCs w:val="20"/>
        </w:rPr>
        <w:t>—</w:t>
      </w:r>
      <w:r w:rsidRPr="00231702">
        <w:rPr>
          <w:rStyle w:val="TimesNewRoman100"/>
          <w:rFonts w:eastAsia="Calibri" w:cs="Times New Roman"/>
          <w:sz w:val="20"/>
          <w:szCs w:val="20"/>
        </w:rPr>
        <w:t>Кирхгофа второго рода.</w:t>
      </w:r>
    </w:p>
    <w:p w:rsidR="00231702" w:rsidRDefault="00231702" w:rsidP="00AF38DF">
      <w:pPr>
        <w:pStyle w:val="a4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231702">
        <w:rPr>
          <w:rStyle w:val="TimesNewRoman100"/>
          <w:rFonts w:eastAsia="Calibri" w:cs="Times New Roman"/>
          <w:sz w:val="20"/>
          <w:szCs w:val="20"/>
        </w:rPr>
        <w:t>Тензоры моментных напряжений Коши</w:t>
      </w:r>
      <w:r w:rsidRPr="00231702">
        <w:rPr>
          <w:rFonts w:ascii="Times New Roman" w:hAnsi="Times New Roman"/>
          <w:sz w:val="20"/>
          <w:szCs w:val="20"/>
        </w:rPr>
        <w:t>—</w:t>
      </w:r>
      <w:r w:rsidRPr="00231702">
        <w:rPr>
          <w:rStyle w:val="TimesNewRoman100"/>
          <w:rFonts w:eastAsia="Calibri" w:cs="Times New Roman"/>
          <w:sz w:val="20"/>
          <w:szCs w:val="20"/>
        </w:rPr>
        <w:t>Коссера и Пиолы</w:t>
      </w:r>
      <w:r w:rsidRPr="00231702">
        <w:rPr>
          <w:rFonts w:ascii="Times New Roman" w:hAnsi="Times New Roman"/>
          <w:sz w:val="20"/>
          <w:szCs w:val="20"/>
        </w:rPr>
        <w:t>—Коссера.</w:t>
      </w:r>
    </w:p>
    <w:p w:rsidR="00231702" w:rsidRDefault="00231702" w:rsidP="00AF38DF">
      <w:pPr>
        <w:pStyle w:val="a4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231702">
        <w:rPr>
          <w:rFonts w:ascii="Times New Roman" w:hAnsi="Times New Roman"/>
          <w:sz w:val="20"/>
          <w:szCs w:val="20"/>
        </w:rPr>
        <w:t>Уравнения движения</w:t>
      </w:r>
      <w:r>
        <w:rPr>
          <w:rFonts w:ascii="Times New Roman" w:hAnsi="Times New Roman"/>
          <w:sz w:val="20"/>
          <w:szCs w:val="20"/>
        </w:rPr>
        <w:t xml:space="preserve"> моментных теорий</w:t>
      </w:r>
      <w:r w:rsidRPr="00231702">
        <w:rPr>
          <w:rFonts w:ascii="Times New Roman" w:hAnsi="Times New Roman"/>
          <w:sz w:val="20"/>
          <w:szCs w:val="20"/>
        </w:rPr>
        <w:t xml:space="preserve"> в терминах пространственных и материальных тензоров напряжений.</w:t>
      </w:r>
    </w:p>
    <w:p w:rsidR="00231702" w:rsidRDefault="00231702" w:rsidP="00AF38DF">
      <w:pPr>
        <w:pStyle w:val="a4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231702">
        <w:rPr>
          <w:rFonts w:ascii="Times New Roman" w:hAnsi="Times New Roman"/>
          <w:sz w:val="20"/>
          <w:szCs w:val="20"/>
        </w:rPr>
        <w:t>Определяющие соотношения линейно упругой изотропной среды Коссера (случай малых движений). Безмоментные и несвязанные модели.</w:t>
      </w:r>
    </w:p>
    <w:p w:rsidR="00231702" w:rsidRDefault="00231702" w:rsidP="00AF38DF">
      <w:pPr>
        <w:pStyle w:val="a4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231702">
        <w:rPr>
          <w:rFonts w:ascii="Times New Roman" w:hAnsi="Times New Roman"/>
          <w:sz w:val="20"/>
          <w:szCs w:val="20"/>
        </w:rPr>
        <w:t>Псевдоконтинуум Коссера (модель с внутренней кинематической связью совпадения вращений включений с вращениями несущей среды — случай малых движений).</w:t>
      </w:r>
    </w:p>
    <w:p w:rsidR="00231702" w:rsidRDefault="00231702" w:rsidP="00AF38DF">
      <w:pPr>
        <w:pStyle w:val="a4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231702">
        <w:rPr>
          <w:rFonts w:ascii="Times New Roman" w:hAnsi="Times New Roman"/>
          <w:sz w:val="20"/>
          <w:szCs w:val="20"/>
        </w:rPr>
        <w:t>Определяющие соотношения</w:t>
      </w:r>
      <w:r>
        <w:rPr>
          <w:rFonts w:ascii="Times New Roman" w:hAnsi="Times New Roman"/>
          <w:sz w:val="20"/>
          <w:szCs w:val="20"/>
        </w:rPr>
        <w:t xml:space="preserve"> псевдоконтинуума</w:t>
      </w:r>
      <w:r w:rsidRPr="00231702">
        <w:rPr>
          <w:rFonts w:ascii="Times New Roman" w:hAnsi="Times New Roman"/>
          <w:sz w:val="20"/>
          <w:szCs w:val="20"/>
        </w:rPr>
        <w:t>. Обобщения на конечные повороты.</w:t>
      </w:r>
    </w:p>
    <w:p w:rsidR="00231702" w:rsidRDefault="00231702" w:rsidP="00AF38DF">
      <w:pPr>
        <w:pStyle w:val="a4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231702">
        <w:rPr>
          <w:rFonts w:ascii="Times New Roman" w:hAnsi="Times New Roman"/>
          <w:sz w:val="20"/>
          <w:szCs w:val="20"/>
        </w:rPr>
        <w:t>Модели оснащенных стержней типа Коссера. Модель продольно-крутильных движений</w:t>
      </w:r>
      <w:r>
        <w:rPr>
          <w:rFonts w:ascii="Times New Roman" w:hAnsi="Times New Roman"/>
          <w:sz w:val="20"/>
          <w:szCs w:val="20"/>
        </w:rPr>
        <w:t>.</w:t>
      </w:r>
    </w:p>
    <w:p w:rsidR="00231702" w:rsidRDefault="00231702" w:rsidP="00AF38DF">
      <w:pPr>
        <w:pStyle w:val="a4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231702">
        <w:rPr>
          <w:rFonts w:ascii="Times New Roman" w:hAnsi="Times New Roman"/>
          <w:sz w:val="20"/>
          <w:szCs w:val="20"/>
        </w:rPr>
        <w:t>Модель плоскопараллельных движений</w:t>
      </w:r>
      <w:r w:rsidR="00650C39">
        <w:rPr>
          <w:rFonts w:ascii="Times New Roman" w:hAnsi="Times New Roman"/>
          <w:sz w:val="20"/>
          <w:szCs w:val="20"/>
        </w:rPr>
        <w:t xml:space="preserve"> оснащенного стержня</w:t>
      </w:r>
      <w:r w:rsidRPr="00231702">
        <w:rPr>
          <w:rFonts w:ascii="Times New Roman" w:hAnsi="Times New Roman"/>
          <w:sz w:val="20"/>
          <w:szCs w:val="20"/>
        </w:rPr>
        <w:t>.</w:t>
      </w:r>
    </w:p>
    <w:p w:rsidR="00231702" w:rsidRDefault="00231702" w:rsidP="00AF38DF">
      <w:pPr>
        <w:pStyle w:val="a4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231702">
        <w:rPr>
          <w:rFonts w:ascii="Times New Roman" w:hAnsi="Times New Roman"/>
          <w:sz w:val="20"/>
          <w:szCs w:val="20"/>
        </w:rPr>
        <w:t>Собственные колебания упругих моделей в случае малых движений, наличие парных форм и частот колебаний в одной моде.</w:t>
      </w:r>
      <w:r w:rsidR="00650C39">
        <w:rPr>
          <w:rFonts w:ascii="Times New Roman" w:hAnsi="Times New Roman"/>
          <w:sz w:val="20"/>
          <w:szCs w:val="20"/>
        </w:rPr>
        <w:t xml:space="preserve"> Дивергенция.</w:t>
      </w:r>
    </w:p>
    <w:p w:rsidR="00650C39" w:rsidRDefault="00650C39" w:rsidP="00AF38DF">
      <w:pPr>
        <w:pStyle w:val="a4"/>
        <w:numPr>
          <w:ilvl w:val="0"/>
          <w:numId w:val="7"/>
        </w:numPr>
        <w:rPr>
          <w:rStyle w:val="TimesNewRoman100"/>
          <w:rFonts w:eastAsia="Calibri" w:cs="Times New Roman"/>
          <w:sz w:val="20"/>
          <w:szCs w:val="20"/>
        </w:rPr>
      </w:pPr>
      <w:r w:rsidRPr="00650C39">
        <w:rPr>
          <w:rStyle w:val="TimesNewRoman100"/>
          <w:rFonts w:eastAsia="Calibri" w:cs="Times New Roman"/>
          <w:sz w:val="20"/>
          <w:szCs w:val="20"/>
        </w:rPr>
        <w:t>Многофазные среды с жидкими, твердыми и смешанными компонентами (смеси</w:t>
      </w:r>
      <w:r w:rsidRPr="00650C39">
        <w:rPr>
          <w:rFonts w:ascii="Times New Roman" w:hAnsi="Times New Roman"/>
          <w:sz w:val="20"/>
          <w:szCs w:val="20"/>
        </w:rPr>
        <w:t>,</w:t>
      </w:r>
      <w:r w:rsidRPr="00650C39">
        <w:rPr>
          <w:rStyle w:val="TimesNewRoman100"/>
          <w:rFonts w:eastAsia="Calibri" w:cs="Times New Roman"/>
          <w:sz w:val="20"/>
          <w:szCs w:val="20"/>
        </w:rPr>
        <w:t xml:space="preserve"> взвеси, суспензии, сплавы, композиты, наполненные пористые среды).</w:t>
      </w:r>
    </w:p>
    <w:p w:rsidR="00650C39" w:rsidRDefault="00650C39" w:rsidP="00AF38DF">
      <w:pPr>
        <w:pStyle w:val="a4"/>
        <w:numPr>
          <w:ilvl w:val="0"/>
          <w:numId w:val="7"/>
        </w:numPr>
        <w:rPr>
          <w:rStyle w:val="TimesNewRoman100"/>
          <w:rFonts w:eastAsia="Calibri" w:cs="Times New Roman"/>
          <w:sz w:val="20"/>
          <w:szCs w:val="20"/>
        </w:rPr>
      </w:pPr>
      <w:r w:rsidRPr="00650C39">
        <w:rPr>
          <w:rStyle w:val="TimesNewRoman100"/>
          <w:rFonts w:eastAsia="Calibri" w:cs="Times New Roman"/>
          <w:sz w:val="20"/>
          <w:szCs w:val="20"/>
        </w:rPr>
        <w:t>Подходы к построению моделей гетерогенных сред. Гипотеза совмещения фаз в пространстве конфигураций.</w:t>
      </w:r>
    </w:p>
    <w:p w:rsidR="00650C39" w:rsidRDefault="00650C39" w:rsidP="00AF38DF">
      <w:pPr>
        <w:pStyle w:val="a4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650C39">
        <w:rPr>
          <w:rFonts w:ascii="Times New Roman" w:hAnsi="Times New Roman"/>
          <w:sz w:val="20"/>
          <w:szCs w:val="20"/>
        </w:rPr>
        <w:t>Модель среды Био. Параметры модели, определяющие соотношения, уравнения движения.</w:t>
      </w:r>
    </w:p>
    <w:p w:rsidR="00650C39" w:rsidRDefault="00650C39" w:rsidP="00AF38DF">
      <w:pPr>
        <w:pStyle w:val="a4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650C39">
        <w:rPr>
          <w:rFonts w:ascii="Times New Roman" w:hAnsi="Times New Roman"/>
          <w:sz w:val="20"/>
          <w:szCs w:val="20"/>
        </w:rPr>
        <w:t>Характеристики связанности фаз. Интерактивные силы вязкого (типа Дарси) и инерционного (типа присоединенных масс Био) сопротивления.</w:t>
      </w:r>
    </w:p>
    <w:p w:rsidR="00650C39" w:rsidRDefault="00650C39" w:rsidP="00AF38DF">
      <w:pPr>
        <w:pStyle w:val="a4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650C39">
        <w:rPr>
          <w:rFonts w:ascii="Times New Roman" w:hAnsi="Times New Roman"/>
          <w:sz w:val="20"/>
          <w:szCs w:val="20"/>
        </w:rPr>
        <w:t>Модель двухфазной наполненной пористой среды в произвольных движениях. Параметры модели. Определяющие соотношения. Законы баланса.</w:t>
      </w:r>
    </w:p>
    <w:p w:rsidR="00650C39" w:rsidRDefault="00650C39" w:rsidP="00AF38DF">
      <w:pPr>
        <w:pStyle w:val="a4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650C39">
        <w:rPr>
          <w:rFonts w:ascii="Times New Roman" w:hAnsi="Times New Roman"/>
          <w:sz w:val="20"/>
          <w:szCs w:val="20"/>
        </w:rPr>
        <w:t>Интерактивные силы статического и динамического (фронтального, вязкого и инерционного) сопротивления.</w:t>
      </w:r>
    </w:p>
    <w:p w:rsidR="00650C39" w:rsidRDefault="00650C39" w:rsidP="00AF38DF">
      <w:pPr>
        <w:pStyle w:val="a4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650C39">
        <w:rPr>
          <w:rFonts w:ascii="Times New Roman" w:hAnsi="Times New Roman"/>
          <w:sz w:val="20"/>
          <w:szCs w:val="20"/>
        </w:rPr>
        <w:t>Независимость инерционных сил от системы отсчета. Оценки по теории размерностей.</w:t>
      </w:r>
    </w:p>
    <w:p w:rsidR="00650C39" w:rsidRDefault="00650C39" w:rsidP="00AF38DF">
      <w:pPr>
        <w:pStyle w:val="a4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650C39">
        <w:rPr>
          <w:rFonts w:ascii="Times New Roman" w:hAnsi="Times New Roman"/>
          <w:sz w:val="20"/>
          <w:szCs w:val="20"/>
        </w:rPr>
        <w:t>Задачи о стесненном и нестесненном объемном сжатии-растяжении пористого тела, погруженного в жидкость. Сравнение решений по модели Био и новой модели. Смысл константы связанности фаз в модели Био.</w:t>
      </w:r>
    </w:p>
    <w:p w:rsidR="00650C39" w:rsidRPr="00C537E1" w:rsidRDefault="00C537E1" w:rsidP="00AF38DF">
      <w:pPr>
        <w:pStyle w:val="a4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C537E1">
        <w:rPr>
          <w:rFonts w:ascii="Times New Roman" w:hAnsi="Times New Roman"/>
          <w:sz w:val="20"/>
          <w:szCs w:val="20"/>
        </w:rPr>
        <w:t>Распространение продольных волн в двухфазной пористой среде. Скорости распространения возмущений.</w:t>
      </w:r>
    </w:p>
    <w:p w:rsidR="003222C7" w:rsidRPr="003A3649" w:rsidRDefault="003222C7" w:rsidP="00C537E1">
      <w:pPr>
        <w:pStyle w:val="a4"/>
        <w:ind w:left="0"/>
        <w:rPr>
          <w:rFonts w:ascii="Times New Roman" w:hAnsi="Times New Roman"/>
          <w:i/>
          <w:sz w:val="24"/>
          <w:szCs w:val="24"/>
        </w:rPr>
      </w:pPr>
    </w:p>
    <w:p w:rsidR="0036677B" w:rsidRDefault="0036677B" w:rsidP="00F039F4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Методические материалы, определяющие процедуры оценивания результатов обучения</w:t>
      </w:r>
      <w:r w:rsidR="00FC29E1" w:rsidRPr="00FC29E1">
        <w:rPr>
          <w:rFonts w:ascii="Times New Roman" w:hAnsi="Times New Roman"/>
          <w:sz w:val="24"/>
          <w:szCs w:val="24"/>
        </w:rPr>
        <w:t>:</w:t>
      </w:r>
    </w:p>
    <w:p w:rsidR="00C537E1" w:rsidRPr="00C537E1" w:rsidRDefault="00C537E1" w:rsidP="00C537E1">
      <w:pPr>
        <w:spacing w:line="240" w:lineRule="auto"/>
        <w:ind w:left="720"/>
        <w:rPr>
          <w:rFonts w:ascii="Times New Roman" w:hAnsi="Times New Roman"/>
        </w:rPr>
      </w:pPr>
      <w:r w:rsidRPr="00C537E1">
        <w:rPr>
          <w:rFonts w:ascii="Times New Roman" w:hAnsi="Times New Roman"/>
        </w:rPr>
        <w:t>Экзаменационные билеты формируются в виде двух вопросов (</w:t>
      </w:r>
      <w:r w:rsidR="00505C36">
        <w:rPr>
          <w:rFonts w:ascii="Times New Roman" w:hAnsi="Times New Roman"/>
        </w:rPr>
        <w:t>1 и 2</w:t>
      </w:r>
      <w:r w:rsidRPr="00C537E1">
        <w:rPr>
          <w:rFonts w:ascii="Times New Roman" w:hAnsi="Times New Roman"/>
        </w:rPr>
        <w:t xml:space="preserve">) из </w:t>
      </w:r>
      <w:r>
        <w:rPr>
          <w:rFonts w:ascii="Times New Roman" w:hAnsi="Times New Roman"/>
        </w:rPr>
        <w:t>выше</w:t>
      </w:r>
      <w:r w:rsidRPr="00C537E1">
        <w:rPr>
          <w:rFonts w:ascii="Times New Roman" w:hAnsi="Times New Roman"/>
        </w:rPr>
        <w:t>указанного списка</w:t>
      </w:r>
      <w:r>
        <w:rPr>
          <w:rFonts w:ascii="Times New Roman" w:hAnsi="Times New Roman"/>
        </w:rPr>
        <w:t>.</w:t>
      </w:r>
      <w:r w:rsidRPr="00C537E1">
        <w:rPr>
          <w:rFonts w:ascii="Times New Roman" w:hAnsi="Times New Roman"/>
        </w:rPr>
        <w:t xml:space="preserve"> </w:t>
      </w:r>
    </w:p>
    <w:p w:rsidR="00C537E1" w:rsidRDefault="00C537E1" w:rsidP="00C537E1">
      <w:pPr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При сдаче экзамена обсуждаются и оцениваются реферативные работы, выполненные в процессе обучения.</w:t>
      </w:r>
    </w:p>
    <w:p w:rsidR="00C537E1" w:rsidRPr="000B77F0" w:rsidRDefault="00C537E1" w:rsidP="00C537E1">
      <w:pPr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Образцы билетов.</w:t>
      </w:r>
    </w:p>
    <w:p w:rsidR="003222C7" w:rsidRDefault="003222C7" w:rsidP="003222C7">
      <w:pPr>
        <w:pStyle w:val="a4"/>
        <w:rPr>
          <w:rFonts w:ascii="Times New Roman" w:hAnsi="Times New Roman"/>
          <w:sz w:val="24"/>
          <w:szCs w:val="24"/>
        </w:rPr>
      </w:pPr>
    </w:p>
    <w:p w:rsidR="00505C36" w:rsidRPr="00505C36" w:rsidRDefault="00505C36" w:rsidP="00505C36">
      <w:pPr>
        <w:pStyle w:val="a4"/>
        <w:rPr>
          <w:rFonts w:ascii="Times New Roman" w:hAnsi="Times New Roman"/>
        </w:rPr>
      </w:pPr>
      <w:r w:rsidRPr="00505C36">
        <w:rPr>
          <w:rFonts w:ascii="Times New Roman" w:hAnsi="Times New Roman"/>
        </w:rPr>
        <w:t>Билет №1. 1. Постулат Коши и тензор напряжений Коши. 2. Модели оснащенных стержней типа Коссера. Модель продольно-крутильных движений.</w:t>
      </w:r>
    </w:p>
    <w:p w:rsidR="00505C36" w:rsidRDefault="00505C36" w:rsidP="003222C7">
      <w:pPr>
        <w:pStyle w:val="a4"/>
        <w:rPr>
          <w:rFonts w:ascii="Times New Roman" w:hAnsi="Times New Roman"/>
        </w:rPr>
      </w:pPr>
      <w:r w:rsidRPr="00505C36">
        <w:rPr>
          <w:rFonts w:ascii="Times New Roman" w:hAnsi="Times New Roman"/>
        </w:rPr>
        <w:t>Билет №2. 1. Теорема о сбалансированности сил и моментов и следствие о попарной уравновешенности. 2. Модель двухфазной наполненной пористой среды в произвольных движениях. Параметры модели. Определяющие соотношения. Законы баланса.</w:t>
      </w:r>
    </w:p>
    <w:p w:rsidR="00505C36" w:rsidRDefault="00505C36" w:rsidP="003222C7">
      <w:pPr>
        <w:pStyle w:val="a4"/>
        <w:rPr>
          <w:rFonts w:ascii="Times New Roman" w:hAnsi="Times New Roman"/>
        </w:rPr>
      </w:pPr>
      <w:r w:rsidRPr="00ED3534">
        <w:rPr>
          <w:rFonts w:ascii="Times New Roman" w:hAnsi="Times New Roman"/>
        </w:rPr>
        <w:t>Билет №3. 1. Определяющие соотношения У.Нолла и А.А.Ильюшина, их эквивалентность. 2. Псевдоконтинуум Коссера (модель с внутренней кинематической связью совпадения вращений включений с вращениями несущей среды — случай малых движений).</w:t>
      </w:r>
    </w:p>
    <w:p w:rsidR="00C23BA7" w:rsidRDefault="00C23BA7" w:rsidP="003222C7">
      <w:pPr>
        <w:pStyle w:val="a4"/>
        <w:rPr>
          <w:rFonts w:ascii="Times New Roman" w:hAnsi="Times New Roman"/>
        </w:rPr>
      </w:pPr>
    </w:p>
    <w:p w:rsidR="00C23BA7" w:rsidRDefault="00C23BA7" w:rsidP="003222C7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Темы рефератов (образцы).</w:t>
      </w:r>
    </w:p>
    <w:p w:rsidR="00C23BA7" w:rsidRDefault="00C23BA7" w:rsidP="003222C7">
      <w:pPr>
        <w:pStyle w:val="a4"/>
        <w:rPr>
          <w:rFonts w:ascii="Times New Roman" w:hAnsi="Times New Roman"/>
        </w:rPr>
      </w:pPr>
    </w:p>
    <w:p w:rsidR="00C23BA7" w:rsidRDefault="00C23BA7" w:rsidP="00C23BA7">
      <w:pPr>
        <w:pStyle w:val="a4"/>
        <w:numPr>
          <w:ilvl w:val="0"/>
          <w:numId w:val="8"/>
        </w:numPr>
        <w:rPr>
          <w:rFonts w:ascii="Times New Roman" w:hAnsi="Times New Roman"/>
        </w:rPr>
      </w:pPr>
      <w:r w:rsidRPr="00C23BA7">
        <w:rPr>
          <w:rFonts w:ascii="Times New Roman" w:hAnsi="Times New Roman"/>
        </w:rPr>
        <w:t xml:space="preserve">Основные понятия и законы классической механики. </w:t>
      </w:r>
      <w:r>
        <w:rPr>
          <w:rFonts w:ascii="Times New Roman" w:hAnsi="Times New Roman"/>
        </w:rPr>
        <w:t>П</w:t>
      </w:r>
      <w:r w:rsidRPr="00C23BA7">
        <w:rPr>
          <w:rFonts w:ascii="Times New Roman" w:hAnsi="Times New Roman"/>
        </w:rPr>
        <w:t>одходы к построению неклассических моделей сплошных сред.</w:t>
      </w:r>
    </w:p>
    <w:p w:rsidR="00C23BA7" w:rsidRDefault="00C23BA7" w:rsidP="00C23BA7">
      <w:pPr>
        <w:pStyle w:val="a4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Кинематические и динамические тензоры в теории континуума Коссера.</w:t>
      </w:r>
    </w:p>
    <w:p w:rsidR="00C23BA7" w:rsidRPr="00C23BA7" w:rsidRDefault="00C23BA7" w:rsidP="00C23BA7">
      <w:pPr>
        <w:pStyle w:val="a4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Интерактивные силы в моделях наполненных пористых сред.</w:t>
      </w:r>
    </w:p>
    <w:p w:rsidR="0036677B" w:rsidRPr="003A3649" w:rsidRDefault="0036677B" w:rsidP="00CC3F11">
      <w:pPr>
        <w:rPr>
          <w:rFonts w:ascii="Times New Roman" w:hAnsi="Times New Roman"/>
          <w:sz w:val="24"/>
          <w:szCs w:val="24"/>
          <w:highlight w:val="yellow"/>
        </w:rPr>
      </w:pPr>
    </w:p>
    <w:p w:rsidR="0036677B" w:rsidRPr="003A3649" w:rsidRDefault="00F671AC" w:rsidP="00CC3F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36677B" w:rsidRPr="003A3649">
        <w:rPr>
          <w:rFonts w:ascii="Times New Roman" w:hAnsi="Times New Roman"/>
          <w:sz w:val="24"/>
          <w:szCs w:val="24"/>
        </w:rPr>
        <w:t xml:space="preserve"> Ресурсное обеспечение:</w:t>
      </w:r>
    </w:p>
    <w:p w:rsidR="0036677B" w:rsidRPr="006066E0" w:rsidRDefault="0036677B" w:rsidP="007271FF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Перечень основной и дополнительной учебной литературы</w:t>
      </w:r>
    </w:p>
    <w:p w:rsidR="00F671AC" w:rsidRPr="00CD248A" w:rsidRDefault="00F671AC" w:rsidP="003E2F2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hAnsi="Times New Roman"/>
          <w:sz w:val="18"/>
          <w:szCs w:val="18"/>
        </w:rPr>
      </w:pPr>
      <w:r w:rsidRPr="00CD248A">
        <w:rPr>
          <w:rFonts w:ascii="Times New Roman" w:hAnsi="Times New Roman"/>
          <w:sz w:val="18"/>
          <w:szCs w:val="18"/>
        </w:rPr>
        <w:t>Седов Л.И. Введение в механику сплошной среды. М.: Физматгиз, 1962.</w:t>
      </w:r>
    </w:p>
    <w:p w:rsidR="00F671AC" w:rsidRPr="00CD248A" w:rsidRDefault="00F671AC" w:rsidP="003E2F2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hAnsi="Times New Roman"/>
          <w:sz w:val="18"/>
          <w:szCs w:val="18"/>
        </w:rPr>
      </w:pPr>
      <w:r w:rsidRPr="00CD248A">
        <w:rPr>
          <w:rFonts w:ascii="Times New Roman" w:hAnsi="Times New Roman"/>
          <w:sz w:val="18"/>
          <w:szCs w:val="18"/>
        </w:rPr>
        <w:t>Ильюшин А.А. Механика сплошной среды. М.: Изд-во Моск. ун-та, 1990.</w:t>
      </w:r>
    </w:p>
    <w:p w:rsidR="00F671AC" w:rsidRPr="00CD248A" w:rsidRDefault="00F671AC" w:rsidP="003E2F2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hAnsi="Times New Roman"/>
          <w:sz w:val="18"/>
          <w:szCs w:val="18"/>
        </w:rPr>
      </w:pPr>
      <w:r w:rsidRPr="00CD248A">
        <w:rPr>
          <w:rFonts w:ascii="Times New Roman" w:hAnsi="Times New Roman"/>
          <w:sz w:val="18"/>
          <w:szCs w:val="18"/>
        </w:rPr>
        <w:t>Трусделл К. Первоначальный курс рациональной механики сплошных сред. М.: Мир, 1975.</w:t>
      </w:r>
    </w:p>
    <w:p w:rsidR="00F671AC" w:rsidRPr="00CD248A" w:rsidRDefault="00F671AC" w:rsidP="003E2F2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hAnsi="Times New Roman"/>
          <w:sz w:val="18"/>
          <w:szCs w:val="18"/>
        </w:rPr>
      </w:pPr>
      <w:r w:rsidRPr="00CD248A">
        <w:rPr>
          <w:rFonts w:ascii="Times New Roman" w:hAnsi="Times New Roman"/>
          <w:sz w:val="18"/>
          <w:szCs w:val="18"/>
        </w:rPr>
        <w:t>Жермен П. Курс механики сплошных сред. М.: Высшая школа, 1983.</w:t>
      </w:r>
    </w:p>
    <w:p w:rsidR="00F671AC" w:rsidRPr="00CD248A" w:rsidRDefault="00F671AC" w:rsidP="003E2F2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hAnsi="Times New Roman"/>
          <w:sz w:val="18"/>
          <w:szCs w:val="18"/>
        </w:rPr>
      </w:pPr>
      <w:r w:rsidRPr="00CD248A">
        <w:rPr>
          <w:rFonts w:ascii="Times New Roman" w:hAnsi="Times New Roman"/>
          <w:sz w:val="18"/>
          <w:szCs w:val="18"/>
        </w:rPr>
        <w:t>Ильюшин А.А. Пластичность. Основы общей математической теории. М.: Изд-во АН СССР, 1963.</w:t>
      </w:r>
    </w:p>
    <w:p w:rsidR="00F671AC" w:rsidRPr="00CD248A" w:rsidRDefault="00F671AC" w:rsidP="003E2F2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hAnsi="Times New Roman"/>
          <w:sz w:val="18"/>
          <w:szCs w:val="18"/>
        </w:rPr>
      </w:pPr>
      <w:r w:rsidRPr="00CD248A">
        <w:rPr>
          <w:rFonts w:ascii="Times New Roman" w:hAnsi="Times New Roman"/>
          <w:sz w:val="18"/>
          <w:szCs w:val="18"/>
        </w:rPr>
        <w:t>Ильюшин А.А., Ленский В.С. Сопротивление материалов. М., 1959.</w:t>
      </w:r>
    </w:p>
    <w:p w:rsidR="00F671AC" w:rsidRPr="00CD248A" w:rsidRDefault="00F671AC" w:rsidP="003E2F2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hAnsi="Times New Roman"/>
          <w:sz w:val="18"/>
          <w:szCs w:val="18"/>
        </w:rPr>
      </w:pPr>
      <w:r w:rsidRPr="00CD248A">
        <w:rPr>
          <w:rFonts w:ascii="Times New Roman" w:hAnsi="Times New Roman"/>
          <w:sz w:val="18"/>
          <w:szCs w:val="18"/>
        </w:rPr>
        <w:t>Ляв А. Математическая теория упругости. М.: ОНТИ, 1935. 674 с.</w:t>
      </w:r>
    </w:p>
    <w:p w:rsidR="00F671AC" w:rsidRPr="00CD248A" w:rsidRDefault="00F671AC" w:rsidP="003E2F2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hAnsi="Times New Roman"/>
          <w:sz w:val="18"/>
          <w:szCs w:val="18"/>
        </w:rPr>
      </w:pPr>
      <w:r w:rsidRPr="00CD248A">
        <w:rPr>
          <w:rFonts w:ascii="Times New Roman" w:hAnsi="Times New Roman"/>
          <w:sz w:val="18"/>
          <w:szCs w:val="18"/>
        </w:rPr>
        <w:t>Ломакин В.А. Статистические задачи механики твердых деформируемых тел. М.: Наука, 1970. 139 с.</w:t>
      </w:r>
    </w:p>
    <w:p w:rsidR="00F671AC" w:rsidRPr="00CD248A" w:rsidRDefault="00F671AC" w:rsidP="003E2F2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hAnsi="Times New Roman"/>
          <w:sz w:val="18"/>
          <w:szCs w:val="18"/>
        </w:rPr>
      </w:pPr>
      <w:r w:rsidRPr="00CD248A">
        <w:rPr>
          <w:rFonts w:ascii="Times New Roman" w:hAnsi="Times New Roman"/>
          <w:sz w:val="18"/>
          <w:szCs w:val="18"/>
        </w:rPr>
        <w:t>Ильюшин А.А., Ломакин В.А. Моментные теории в механике твердых деформируемых тел. В сб. Прочность и пластичность. М.: Наука, 1971. С. 54-61.</w:t>
      </w:r>
    </w:p>
    <w:p w:rsidR="00F671AC" w:rsidRPr="00CD248A" w:rsidRDefault="00F671AC" w:rsidP="003E2F2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hAnsi="Times New Roman"/>
          <w:sz w:val="18"/>
          <w:szCs w:val="18"/>
          <w:lang w:val="en-US"/>
        </w:rPr>
      </w:pPr>
      <w:r w:rsidRPr="00CD248A">
        <w:rPr>
          <w:rFonts w:ascii="Times New Roman" w:hAnsi="Times New Roman"/>
          <w:sz w:val="18"/>
          <w:szCs w:val="18"/>
          <w:lang w:val="en-US"/>
        </w:rPr>
        <w:t>Cosserat E., Cosserat F.Theorie des corps deformables. Hermann. Paris, 1909.</w:t>
      </w:r>
    </w:p>
    <w:p w:rsidR="00F671AC" w:rsidRPr="00CD248A" w:rsidRDefault="00F671AC" w:rsidP="003E2F2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hAnsi="Times New Roman"/>
          <w:sz w:val="18"/>
          <w:szCs w:val="18"/>
          <w:lang w:val="en-US"/>
        </w:rPr>
      </w:pPr>
      <w:r w:rsidRPr="00CD248A">
        <w:rPr>
          <w:rFonts w:ascii="Times New Roman" w:hAnsi="Times New Roman"/>
          <w:sz w:val="18"/>
          <w:szCs w:val="18"/>
          <w:lang w:val="en-US"/>
        </w:rPr>
        <w:t>Truesdell C., Toupin R.A. The classical field theories. Handbuch der Physik. III/I. Berlin: Springer, 1960.</w:t>
      </w:r>
    </w:p>
    <w:p w:rsidR="00F671AC" w:rsidRPr="00CD248A" w:rsidRDefault="00F671AC" w:rsidP="003E2F2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hAnsi="Times New Roman"/>
          <w:sz w:val="18"/>
          <w:szCs w:val="18"/>
          <w:lang w:val="en-US"/>
        </w:rPr>
      </w:pPr>
      <w:r w:rsidRPr="00CD248A">
        <w:rPr>
          <w:rFonts w:ascii="Times New Roman" w:hAnsi="Times New Roman"/>
          <w:sz w:val="18"/>
          <w:szCs w:val="18"/>
          <w:lang w:val="en-US"/>
        </w:rPr>
        <w:t>Mindlin R.D. Micro-structure in linear elasticity. Arch. Rat. Mech. Anal. 1964. 16, No7. Pp. 51-78.</w:t>
      </w:r>
    </w:p>
    <w:p w:rsidR="00F671AC" w:rsidRPr="00CD248A" w:rsidRDefault="00F671AC" w:rsidP="003E2F2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hAnsi="Times New Roman"/>
          <w:sz w:val="18"/>
          <w:szCs w:val="18"/>
          <w:lang w:val="en-US"/>
        </w:rPr>
      </w:pPr>
      <w:r w:rsidRPr="00CD248A">
        <w:rPr>
          <w:rFonts w:ascii="Times New Roman" w:hAnsi="Times New Roman"/>
          <w:sz w:val="18"/>
          <w:szCs w:val="18"/>
        </w:rPr>
        <w:t>Аэро Э.Л., Кувшинский Е.В. Континуальная теория асимметрической упругости. Равновесие изотропного тела. ФТТ, 1964. 6, № 9. С. 2689</w:t>
      </w:r>
      <w:r w:rsidRPr="00CD248A">
        <w:rPr>
          <w:rFonts w:ascii="Times New Roman" w:hAnsi="Times New Roman"/>
          <w:sz w:val="18"/>
          <w:szCs w:val="18"/>
          <w:lang w:val="en-US"/>
        </w:rPr>
        <w:t>-2</w:t>
      </w:r>
      <w:r w:rsidRPr="00CD248A">
        <w:rPr>
          <w:rFonts w:ascii="Times New Roman" w:hAnsi="Times New Roman"/>
          <w:sz w:val="18"/>
          <w:szCs w:val="18"/>
        </w:rPr>
        <w:t>699</w:t>
      </w:r>
      <w:r w:rsidRPr="00CD248A">
        <w:rPr>
          <w:rFonts w:ascii="Times New Roman" w:hAnsi="Times New Roman"/>
          <w:sz w:val="18"/>
          <w:szCs w:val="18"/>
          <w:lang w:val="en-US"/>
        </w:rPr>
        <w:t>.</w:t>
      </w:r>
    </w:p>
    <w:p w:rsidR="00F671AC" w:rsidRPr="00CD248A" w:rsidRDefault="00F671AC" w:rsidP="003E2F2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hAnsi="Times New Roman"/>
          <w:sz w:val="18"/>
          <w:szCs w:val="18"/>
        </w:rPr>
      </w:pPr>
      <w:r w:rsidRPr="00CD248A">
        <w:rPr>
          <w:rFonts w:ascii="Times New Roman" w:hAnsi="Times New Roman"/>
          <w:sz w:val="18"/>
          <w:szCs w:val="18"/>
          <w:lang w:val="en-US"/>
        </w:rPr>
        <w:t>Green A.E., Naghdi P.M. A thermomechanical theory of a Cosserat point with application to composite materials. Q. J. Mech. A</w:t>
      </w:r>
      <w:r w:rsidRPr="00CD248A">
        <w:rPr>
          <w:rFonts w:ascii="Times New Roman" w:hAnsi="Times New Roman"/>
          <w:sz w:val="18"/>
          <w:szCs w:val="18"/>
        </w:rPr>
        <w:t>ppl. Math. 1991. V. 44. Pt. 3. Pp. 335-355.</w:t>
      </w:r>
    </w:p>
    <w:p w:rsidR="00F671AC" w:rsidRPr="00CD248A" w:rsidRDefault="00F671AC" w:rsidP="003E2F2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hAnsi="Times New Roman"/>
          <w:sz w:val="18"/>
          <w:szCs w:val="18"/>
        </w:rPr>
      </w:pPr>
      <w:r w:rsidRPr="00CD248A">
        <w:rPr>
          <w:rFonts w:ascii="Times New Roman" w:hAnsi="Times New Roman"/>
          <w:sz w:val="18"/>
          <w:szCs w:val="18"/>
        </w:rPr>
        <w:t>Новацкий В. Теория упругости. Мир. М., 1975.</w:t>
      </w:r>
    </w:p>
    <w:p w:rsidR="00F671AC" w:rsidRPr="00CD248A" w:rsidRDefault="00F671AC" w:rsidP="003E2F2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hAnsi="Times New Roman"/>
          <w:sz w:val="18"/>
          <w:szCs w:val="18"/>
        </w:rPr>
      </w:pPr>
      <w:r w:rsidRPr="00CD248A">
        <w:rPr>
          <w:rFonts w:ascii="Times New Roman" w:hAnsi="Times New Roman"/>
          <w:sz w:val="18"/>
          <w:szCs w:val="18"/>
        </w:rPr>
        <w:t>Пальмов В.А. Основные уравнения несимметричной упругости. Прикл. матем. и механ. 1964. Т. 28. С. 401-408.</w:t>
      </w:r>
    </w:p>
    <w:p w:rsidR="00F671AC" w:rsidRPr="00CD248A" w:rsidRDefault="00F671AC" w:rsidP="003E2F2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hAnsi="Times New Roman"/>
          <w:sz w:val="18"/>
          <w:szCs w:val="18"/>
        </w:rPr>
      </w:pPr>
      <w:r w:rsidRPr="00CD248A">
        <w:rPr>
          <w:rFonts w:ascii="Times New Roman" w:hAnsi="Times New Roman"/>
          <w:sz w:val="18"/>
          <w:szCs w:val="18"/>
        </w:rPr>
        <w:t>Ванин Г.А. Градиентная теория упругости. Изв. РАН. Механика твердого тела. 1999. № 1. С. 46-53.</w:t>
      </w:r>
    </w:p>
    <w:p w:rsidR="00F671AC" w:rsidRPr="00CD248A" w:rsidRDefault="00F671AC" w:rsidP="003E2F2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hAnsi="Times New Roman"/>
          <w:sz w:val="18"/>
          <w:szCs w:val="18"/>
          <w:lang w:val="en-US"/>
        </w:rPr>
      </w:pPr>
      <w:r w:rsidRPr="00CD248A">
        <w:rPr>
          <w:rFonts w:ascii="Times New Roman" w:hAnsi="Times New Roman"/>
          <w:sz w:val="18"/>
          <w:szCs w:val="18"/>
          <w:lang w:val="en-US"/>
        </w:rPr>
        <w:t>Green A.E. Micro-materials and multipolar continuum mechanics. Int. J. Eng. Sci. 1965. 3. Pp. 533-537.</w:t>
      </w:r>
    </w:p>
    <w:p w:rsidR="00F671AC" w:rsidRPr="00CD248A" w:rsidRDefault="00F671AC" w:rsidP="003E2F2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hAnsi="Times New Roman"/>
          <w:sz w:val="18"/>
          <w:szCs w:val="18"/>
        </w:rPr>
      </w:pPr>
      <w:r w:rsidRPr="00CD248A">
        <w:rPr>
          <w:rFonts w:ascii="Times New Roman" w:hAnsi="Times New Roman"/>
          <w:sz w:val="18"/>
          <w:szCs w:val="18"/>
        </w:rPr>
        <w:t>Козицын А.С., Шмаков А.П. Определяющие соотношения несимметричной теории упругости при наличии внешних полей и функция Эри. Вестн. Моск. ун-та. Сер.1. Матем., механ. 2000. №3. С.32-35.</w:t>
      </w:r>
    </w:p>
    <w:p w:rsidR="00F671AC" w:rsidRPr="00CD248A" w:rsidRDefault="00F671AC" w:rsidP="003E2F2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hAnsi="Times New Roman"/>
          <w:sz w:val="18"/>
          <w:szCs w:val="18"/>
        </w:rPr>
      </w:pPr>
      <w:r w:rsidRPr="00CD248A">
        <w:rPr>
          <w:rFonts w:ascii="Times New Roman" w:hAnsi="Times New Roman"/>
          <w:sz w:val="18"/>
          <w:szCs w:val="18"/>
        </w:rPr>
        <w:t>Бровко Г.Л. Моделирование неоднородных сред сложной структуры и континуум Коссера. Вестн. Моск. ун-та. Матем. Механ. 1996. № 5. С. 55—63.</w:t>
      </w:r>
    </w:p>
    <w:p w:rsidR="00F671AC" w:rsidRPr="00CD248A" w:rsidRDefault="00F671AC" w:rsidP="003E2F2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hAnsi="Times New Roman"/>
          <w:sz w:val="18"/>
          <w:szCs w:val="18"/>
        </w:rPr>
      </w:pPr>
      <w:r w:rsidRPr="00CD248A">
        <w:rPr>
          <w:rFonts w:ascii="Times New Roman" w:hAnsi="Times New Roman"/>
          <w:sz w:val="18"/>
          <w:szCs w:val="18"/>
        </w:rPr>
        <w:t xml:space="preserve">Бровко Г.Л. Об одной конструкционной модели среды Коссера. Изв. РАН. Механика твердого тела. 2002. № 1. С. 75-91. </w:t>
      </w:r>
    </w:p>
    <w:p w:rsidR="00F671AC" w:rsidRPr="00CD248A" w:rsidRDefault="00F671AC" w:rsidP="003E2F2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hAnsi="Times New Roman"/>
          <w:sz w:val="18"/>
          <w:szCs w:val="18"/>
          <w:lang w:val="en-US"/>
        </w:rPr>
      </w:pPr>
      <w:r w:rsidRPr="00CD248A">
        <w:rPr>
          <w:rFonts w:ascii="Times New Roman" w:hAnsi="Times New Roman"/>
          <w:sz w:val="18"/>
          <w:szCs w:val="18"/>
        </w:rPr>
        <w:t>Бровко Г.Л., Иванова О.А. Моделирование свойств и движений неоднородного одномерного континуума сложной микроструктуры типа Коссера. Изв</w:t>
      </w:r>
      <w:r w:rsidRPr="00CD248A">
        <w:rPr>
          <w:rFonts w:ascii="Times New Roman" w:hAnsi="Times New Roman"/>
          <w:sz w:val="18"/>
          <w:szCs w:val="18"/>
          <w:lang w:val="en-US"/>
        </w:rPr>
        <w:t xml:space="preserve">. </w:t>
      </w:r>
      <w:r w:rsidRPr="00CD248A">
        <w:rPr>
          <w:rFonts w:ascii="Times New Roman" w:hAnsi="Times New Roman"/>
          <w:sz w:val="18"/>
          <w:szCs w:val="18"/>
        </w:rPr>
        <w:t>РАН</w:t>
      </w:r>
      <w:r w:rsidRPr="00CD248A">
        <w:rPr>
          <w:rFonts w:ascii="Times New Roman" w:hAnsi="Times New Roman"/>
          <w:sz w:val="18"/>
          <w:szCs w:val="18"/>
          <w:lang w:val="en-US"/>
        </w:rPr>
        <w:t xml:space="preserve">. </w:t>
      </w:r>
      <w:r w:rsidRPr="00CD248A">
        <w:rPr>
          <w:rFonts w:ascii="Times New Roman" w:hAnsi="Times New Roman"/>
          <w:sz w:val="18"/>
          <w:szCs w:val="18"/>
        </w:rPr>
        <w:t>Механика</w:t>
      </w:r>
      <w:r w:rsidRPr="00CD248A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CD248A">
        <w:rPr>
          <w:rFonts w:ascii="Times New Roman" w:hAnsi="Times New Roman"/>
          <w:sz w:val="18"/>
          <w:szCs w:val="18"/>
        </w:rPr>
        <w:t>твердого</w:t>
      </w:r>
      <w:r w:rsidRPr="00CD248A">
        <w:rPr>
          <w:rFonts w:ascii="Times New Roman" w:hAnsi="Times New Roman"/>
          <w:sz w:val="18"/>
          <w:szCs w:val="18"/>
          <w:lang w:val="en-US"/>
        </w:rPr>
        <w:t xml:space="preserve"> </w:t>
      </w:r>
      <w:r w:rsidRPr="00CD248A">
        <w:rPr>
          <w:rFonts w:ascii="Times New Roman" w:hAnsi="Times New Roman"/>
          <w:sz w:val="18"/>
          <w:szCs w:val="18"/>
        </w:rPr>
        <w:t>тела</w:t>
      </w:r>
      <w:r w:rsidRPr="00CD248A">
        <w:rPr>
          <w:rFonts w:ascii="Times New Roman" w:hAnsi="Times New Roman"/>
          <w:sz w:val="18"/>
          <w:szCs w:val="18"/>
          <w:lang w:val="en-US"/>
        </w:rPr>
        <w:t>. 2008. №1. С</w:t>
      </w:r>
      <w:r w:rsidRPr="00CD248A">
        <w:rPr>
          <w:rFonts w:ascii="Times New Roman" w:hAnsi="Times New Roman"/>
          <w:sz w:val="18"/>
          <w:szCs w:val="18"/>
        </w:rPr>
        <w:t>. 22-36.</w:t>
      </w:r>
    </w:p>
    <w:p w:rsidR="00F671AC" w:rsidRPr="00CD248A" w:rsidRDefault="00F671AC" w:rsidP="003E2F2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hAnsi="Times New Roman"/>
          <w:sz w:val="18"/>
          <w:szCs w:val="18"/>
        </w:rPr>
      </w:pPr>
      <w:r w:rsidRPr="00CD248A">
        <w:rPr>
          <w:rFonts w:ascii="Times New Roman" w:hAnsi="Times New Roman"/>
          <w:sz w:val="18"/>
          <w:szCs w:val="18"/>
          <w:lang w:val="en-US"/>
        </w:rPr>
        <w:t>Biot M.A. Theory of propagation of elastic waves in a fluid-saturated porous solid. 1956. J. Acoust. Soc. Am. V. 28. Pp. 168-178.</w:t>
      </w:r>
    </w:p>
    <w:p w:rsidR="00F671AC" w:rsidRPr="00CD248A" w:rsidRDefault="00F671AC" w:rsidP="003E2F2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hAnsi="Times New Roman"/>
          <w:sz w:val="18"/>
          <w:szCs w:val="18"/>
          <w:lang w:val="en-US"/>
        </w:rPr>
      </w:pPr>
      <w:r w:rsidRPr="00CD248A">
        <w:rPr>
          <w:rFonts w:ascii="Times New Roman" w:hAnsi="Times New Roman"/>
          <w:sz w:val="18"/>
          <w:szCs w:val="18"/>
          <w:lang w:val="en-US"/>
        </w:rPr>
        <w:t>Biot M.A. Mechanics of deformation and acoustic propagation in porous media. J. Appl. Phys. 1962. V. 33. No 4. Pp. 1482-1498.</w:t>
      </w:r>
    </w:p>
    <w:p w:rsidR="00F671AC" w:rsidRPr="00CD248A" w:rsidRDefault="00F671AC" w:rsidP="003E2F2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hAnsi="Times New Roman"/>
          <w:sz w:val="18"/>
          <w:szCs w:val="18"/>
        </w:rPr>
      </w:pPr>
      <w:r w:rsidRPr="00CD248A">
        <w:rPr>
          <w:rFonts w:ascii="Times New Roman" w:hAnsi="Times New Roman"/>
          <w:sz w:val="18"/>
          <w:szCs w:val="18"/>
          <w:lang w:val="en-US"/>
        </w:rPr>
        <w:t xml:space="preserve">Green A.E., Naghdi P.M. A dynamical theory of interacting continua. </w:t>
      </w:r>
      <w:r w:rsidRPr="00CD248A">
        <w:rPr>
          <w:rFonts w:ascii="Times New Roman" w:hAnsi="Times New Roman"/>
          <w:sz w:val="18"/>
          <w:szCs w:val="18"/>
        </w:rPr>
        <w:t>Int. Journ. Eng. Sci. 1965. V.3. No2. Pp. 231-241.</w:t>
      </w:r>
    </w:p>
    <w:p w:rsidR="00F671AC" w:rsidRPr="00CD248A" w:rsidRDefault="00F671AC" w:rsidP="003E2F2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hAnsi="Times New Roman"/>
          <w:sz w:val="18"/>
          <w:szCs w:val="18"/>
        </w:rPr>
      </w:pPr>
      <w:r w:rsidRPr="00CD248A">
        <w:rPr>
          <w:rFonts w:ascii="Times New Roman" w:hAnsi="Times New Roman"/>
          <w:sz w:val="18"/>
          <w:szCs w:val="18"/>
        </w:rPr>
        <w:t>Коллинз Р. Течения жидкостей через пористые материалы. М., 1964.</w:t>
      </w:r>
    </w:p>
    <w:p w:rsidR="00F671AC" w:rsidRPr="00CD248A" w:rsidRDefault="00F671AC" w:rsidP="003E2F2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hAnsi="Times New Roman"/>
          <w:sz w:val="18"/>
          <w:szCs w:val="18"/>
        </w:rPr>
      </w:pPr>
      <w:r w:rsidRPr="00CD248A">
        <w:rPr>
          <w:rFonts w:ascii="Times New Roman" w:hAnsi="Times New Roman"/>
          <w:sz w:val="18"/>
          <w:szCs w:val="18"/>
        </w:rPr>
        <w:t>Николаевский В.Н., Басниев К.С., Горбунов А.Т., Зотов Г.А. Механика насыщенных пористых сред. М., 1970.</w:t>
      </w:r>
    </w:p>
    <w:p w:rsidR="00F671AC" w:rsidRPr="00CD248A" w:rsidRDefault="00F671AC" w:rsidP="003E2F2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hAnsi="Times New Roman"/>
          <w:sz w:val="18"/>
          <w:szCs w:val="18"/>
        </w:rPr>
      </w:pPr>
      <w:r w:rsidRPr="00CD248A">
        <w:rPr>
          <w:rFonts w:ascii="Times New Roman" w:hAnsi="Times New Roman"/>
          <w:sz w:val="18"/>
          <w:szCs w:val="18"/>
        </w:rPr>
        <w:t>Рахматуллин Х.А., Саатов Я.У., Филиппов И.Г., Артыков Т.У. Волны в двухкомпонентных средах. Ташкент, 1974.</w:t>
      </w:r>
    </w:p>
    <w:p w:rsidR="00F671AC" w:rsidRPr="00CD248A" w:rsidRDefault="00F671AC" w:rsidP="003E2F2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hAnsi="Times New Roman"/>
          <w:sz w:val="18"/>
          <w:szCs w:val="18"/>
        </w:rPr>
      </w:pPr>
      <w:r w:rsidRPr="00CD248A">
        <w:rPr>
          <w:rFonts w:ascii="Times New Roman" w:hAnsi="Times New Roman"/>
          <w:sz w:val="18"/>
          <w:szCs w:val="18"/>
        </w:rPr>
        <w:t>Нигматулин Р.И. Основы механики гетерогенных сред. М.: Наука, 1978. 336 с.</w:t>
      </w:r>
    </w:p>
    <w:p w:rsidR="00F671AC" w:rsidRPr="00CD248A" w:rsidRDefault="00F671AC" w:rsidP="003E2F2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hAnsi="Times New Roman"/>
          <w:sz w:val="18"/>
          <w:szCs w:val="18"/>
        </w:rPr>
      </w:pPr>
      <w:r w:rsidRPr="00CD248A">
        <w:rPr>
          <w:rFonts w:ascii="Times New Roman" w:hAnsi="Times New Roman"/>
          <w:sz w:val="18"/>
          <w:szCs w:val="18"/>
        </w:rPr>
        <w:t>Хорошун Л.П., Солтанов Н.С. Термоупругость двухкомпонентных смесей. Киев: Наукова думка, 1984. 109 с.</w:t>
      </w:r>
    </w:p>
    <w:p w:rsidR="00F671AC" w:rsidRPr="00CD248A" w:rsidRDefault="00F671AC" w:rsidP="003E2F2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hAnsi="Times New Roman"/>
          <w:sz w:val="18"/>
          <w:szCs w:val="18"/>
        </w:rPr>
      </w:pPr>
      <w:r w:rsidRPr="00CD248A">
        <w:rPr>
          <w:rFonts w:ascii="Times New Roman" w:hAnsi="Times New Roman"/>
          <w:sz w:val="18"/>
          <w:szCs w:val="18"/>
        </w:rPr>
        <w:t>Рущицкий Я.Я. Элементы теории смесей. Киев: Наукова думка, 1999.</w:t>
      </w:r>
    </w:p>
    <w:p w:rsidR="00F671AC" w:rsidRPr="00CD248A" w:rsidRDefault="00F671AC" w:rsidP="003E2F2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hAnsi="Times New Roman"/>
          <w:sz w:val="18"/>
          <w:szCs w:val="18"/>
        </w:rPr>
      </w:pPr>
      <w:r w:rsidRPr="00CD248A">
        <w:rPr>
          <w:rFonts w:ascii="Times New Roman" w:hAnsi="Times New Roman"/>
          <w:sz w:val="18"/>
          <w:szCs w:val="18"/>
        </w:rPr>
        <w:t>Погорелов Е.Г. Распространение волн Лява и Релея в упругой и двухфазной средах при неклассических граничных условиях. Дисс. … канд. Физ.-мат. наук. МГУ им. М.В.Ломоносова. Мех-мат ф-т. М., 1999.</w:t>
      </w:r>
    </w:p>
    <w:p w:rsidR="00F671AC" w:rsidRPr="00CD248A" w:rsidRDefault="00F671AC" w:rsidP="003E2F2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hAnsi="Times New Roman"/>
          <w:sz w:val="18"/>
          <w:szCs w:val="18"/>
          <w:lang w:val="en-US"/>
        </w:rPr>
      </w:pPr>
      <w:r w:rsidRPr="00CD248A">
        <w:rPr>
          <w:rFonts w:ascii="Times New Roman" w:hAnsi="Times New Roman"/>
          <w:sz w:val="18"/>
          <w:szCs w:val="18"/>
          <w:lang w:val="en-US"/>
        </w:rPr>
        <w:t>Wilmanski K., Albers B. A note on objectivity of momentum sources in porous materials. Preprint No 579. Weierstrass Institute for Applied Analysis and Stochastics. Berlin, 2000. Pp.1-13.</w:t>
      </w:r>
    </w:p>
    <w:p w:rsidR="00F671AC" w:rsidRPr="00CD248A" w:rsidRDefault="00F671AC" w:rsidP="003E2F2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hAnsi="Times New Roman"/>
          <w:sz w:val="18"/>
          <w:szCs w:val="18"/>
        </w:rPr>
      </w:pPr>
      <w:r w:rsidRPr="00CD248A">
        <w:rPr>
          <w:rFonts w:ascii="Times New Roman" w:hAnsi="Times New Roman"/>
          <w:sz w:val="18"/>
          <w:szCs w:val="18"/>
        </w:rPr>
        <w:t>Бровко Г.Л. Модель неоднородной жидкогазонаполненной среды с деформируемым твердым каркасом. Вестн. Моск. ун-та. Матем., механ. 1998. №5. С.45-52.</w:t>
      </w:r>
    </w:p>
    <w:p w:rsidR="00F671AC" w:rsidRPr="00CD248A" w:rsidRDefault="00F671AC" w:rsidP="003E2F2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hAnsi="Times New Roman"/>
          <w:sz w:val="18"/>
          <w:szCs w:val="18"/>
        </w:rPr>
      </w:pPr>
      <w:r w:rsidRPr="00CD248A">
        <w:rPr>
          <w:rFonts w:ascii="Times New Roman" w:hAnsi="Times New Roman"/>
          <w:sz w:val="18"/>
          <w:szCs w:val="18"/>
        </w:rPr>
        <w:lastRenderedPageBreak/>
        <w:t>Бровко Г.Л. Принцип материальной независимости от системы отсчета и структура интерактивных взаимодействий в гетерогенных средах. Изв. ТулГУ. Серия Математика. Механика. Информатика. 2005.</w:t>
      </w:r>
    </w:p>
    <w:p w:rsidR="00F671AC" w:rsidRPr="00CD248A" w:rsidRDefault="00F671AC" w:rsidP="003E2F2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hAnsi="Times New Roman"/>
          <w:sz w:val="18"/>
          <w:szCs w:val="18"/>
        </w:rPr>
      </w:pPr>
      <w:r w:rsidRPr="00CD248A">
        <w:rPr>
          <w:rFonts w:ascii="Times New Roman" w:hAnsi="Times New Roman"/>
          <w:sz w:val="18"/>
          <w:szCs w:val="18"/>
        </w:rPr>
        <w:t>Гришаев А.Г. Влияние параметров связности в моделях двухфазных наполненных пористых сред. Изв. ТулГУ. Серия Математика. Механика. Информатика. 2005.</w:t>
      </w:r>
    </w:p>
    <w:p w:rsidR="00F671AC" w:rsidRPr="00CD248A" w:rsidRDefault="00F671AC" w:rsidP="003E2F2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hAnsi="Times New Roman"/>
          <w:sz w:val="18"/>
          <w:szCs w:val="18"/>
        </w:rPr>
      </w:pPr>
      <w:r w:rsidRPr="00CD248A">
        <w:rPr>
          <w:rFonts w:ascii="Times New Roman" w:hAnsi="Times New Roman"/>
          <w:sz w:val="18"/>
          <w:szCs w:val="18"/>
        </w:rPr>
        <w:t>Кунин И.А. Терия упругих сред с микроструктурой. М.: Наука, 1975. 416 с.</w:t>
      </w:r>
    </w:p>
    <w:p w:rsidR="00F671AC" w:rsidRPr="00CD248A" w:rsidRDefault="00F671AC" w:rsidP="003E2F2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hAnsi="Times New Roman"/>
          <w:sz w:val="18"/>
          <w:szCs w:val="18"/>
        </w:rPr>
      </w:pPr>
      <w:r w:rsidRPr="00CD248A">
        <w:rPr>
          <w:rFonts w:ascii="Times New Roman" w:hAnsi="Times New Roman"/>
          <w:sz w:val="18"/>
          <w:szCs w:val="18"/>
        </w:rPr>
        <w:t>Шермергор Т.Д. Теория упругости микронеоднородных сред. М.: Наука, 1977. 400 с.</w:t>
      </w:r>
    </w:p>
    <w:p w:rsidR="00F671AC" w:rsidRPr="00CD248A" w:rsidRDefault="00F671AC" w:rsidP="003E2F2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hAnsi="Times New Roman"/>
          <w:sz w:val="18"/>
          <w:szCs w:val="18"/>
        </w:rPr>
      </w:pPr>
      <w:r w:rsidRPr="00CD248A">
        <w:rPr>
          <w:rFonts w:ascii="Times New Roman" w:hAnsi="Times New Roman"/>
          <w:sz w:val="18"/>
          <w:szCs w:val="18"/>
        </w:rPr>
        <w:t>Победря Б.Е. Механика композиционных материалов. М., 1984.</w:t>
      </w:r>
    </w:p>
    <w:p w:rsidR="00F671AC" w:rsidRPr="00CD248A" w:rsidRDefault="00F671AC" w:rsidP="003E2F2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hAnsi="Times New Roman"/>
          <w:sz w:val="18"/>
          <w:szCs w:val="18"/>
        </w:rPr>
      </w:pPr>
      <w:r w:rsidRPr="00CD248A">
        <w:rPr>
          <w:rFonts w:ascii="Times New Roman" w:hAnsi="Times New Roman"/>
          <w:sz w:val="18"/>
          <w:szCs w:val="18"/>
        </w:rPr>
        <w:t>Бровко Г.Л., Ильюшин А.А. Об одной плоской модели перфорированных плит. Вестн. Моск. ун-та. Матем., механ. 1993. №2. С.83-91.</w:t>
      </w:r>
    </w:p>
    <w:p w:rsidR="00F671AC" w:rsidRPr="00CD248A" w:rsidRDefault="00F671AC" w:rsidP="003E2F2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hAnsi="Times New Roman"/>
          <w:sz w:val="18"/>
          <w:szCs w:val="18"/>
        </w:rPr>
      </w:pPr>
      <w:r w:rsidRPr="00CD248A">
        <w:rPr>
          <w:rFonts w:ascii="Times New Roman" w:hAnsi="Times New Roman"/>
          <w:sz w:val="18"/>
          <w:szCs w:val="18"/>
        </w:rPr>
        <w:t xml:space="preserve">Бровко Г.Л. Материальные и пространственные представления определяющих соотношений деформируемых сред. Прикл. матем. и механ. 1990. </w:t>
      </w:r>
      <w:r w:rsidRPr="00CD248A">
        <w:rPr>
          <w:rFonts w:ascii="Times New Roman" w:hAnsi="Times New Roman"/>
          <w:b/>
          <w:bCs/>
          <w:sz w:val="18"/>
          <w:szCs w:val="18"/>
        </w:rPr>
        <w:t>54,</w:t>
      </w:r>
      <w:r w:rsidRPr="00CD248A">
        <w:rPr>
          <w:rFonts w:ascii="Times New Roman" w:hAnsi="Times New Roman"/>
          <w:sz w:val="18"/>
          <w:szCs w:val="18"/>
        </w:rPr>
        <w:t xml:space="preserve"> № 5. 814—824.</w:t>
      </w:r>
    </w:p>
    <w:p w:rsidR="00F671AC" w:rsidRPr="00CD248A" w:rsidRDefault="00F671AC" w:rsidP="003E2F2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hAnsi="Times New Roman"/>
          <w:sz w:val="18"/>
          <w:szCs w:val="18"/>
        </w:rPr>
      </w:pPr>
      <w:r w:rsidRPr="00CD248A">
        <w:rPr>
          <w:rFonts w:ascii="Times New Roman" w:hAnsi="Times New Roman"/>
          <w:sz w:val="18"/>
          <w:szCs w:val="18"/>
          <w:lang w:val="en-US"/>
        </w:rPr>
        <w:t xml:space="preserve">Brovko G.L. Invariance Types of Tensors, Tensor Processes and Their Transforms in Classical Continuum Mechanics. In:  Proc. of the Fifth Int. Seminar on Geometry, Continuum and Microstructures. Sept. 26-28, 2001, Sinaia, Romania. Eds: S.Cleja-Tigoiu, V.Tigoiu. Editura Academiei Romane. Bucuresti, 2002. </w:t>
      </w:r>
      <w:r w:rsidRPr="00CD248A">
        <w:rPr>
          <w:rFonts w:ascii="Times New Roman" w:hAnsi="Times New Roman"/>
          <w:sz w:val="18"/>
          <w:szCs w:val="18"/>
        </w:rPr>
        <w:t>Pp.~13-24.</w:t>
      </w:r>
    </w:p>
    <w:p w:rsidR="00F671AC" w:rsidRPr="00CD248A" w:rsidRDefault="00F671AC" w:rsidP="003E2F2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hAnsi="Times New Roman"/>
          <w:sz w:val="18"/>
          <w:szCs w:val="18"/>
        </w:rPr>
      </w:pPr>
      <w:r w:rsidRPr="00CD248A">
        <w:rPr>
          <w:rFonts w:ascii="Times New Roman" w:hAnsi="Times New Roman"/>
          <w:sz w:val="18"/>
          <w:szCs w:val="18"/>
          <w:lang w:val="en-US"/>
        </w:rPr>
        <w:t xml:space="preserve">Brovko G.L., Grishayev A.G. and Ivanova O.A. Continuum models of discrete heterogeneous structures and saturated porous media: constitutive relations and invariance of internal interactions. Journal of Physics: Conference Series. </w:t>
      </w:r>
      <w:r w:rsidRPr="00CD248A">
        <w:rPr>
          <w:rFonts w:ascii="Times New Roman" w:hAnsi="Times New Roman"/>
          <w:b/>
          <w:sz w:val="18"/>
          <w:szCs w:val="18"/>
          <w:lang w:val="en-US"/>
        </w:rPr>
        <w:t>62.</w:t>
      </w:r>
      <w:r w:rsidRPr="00CD248A">
        <w:rPr>
          <w:rFonts w:ascii="Times New Roman" w:hAnsi="Times New Roman"/>
          <w:sz w:val="18"/>
          <w:szCs w:val="18"/>
          <w:lang w:val="en-US"/>
        </w:rPr>
        <w:t xml:space="preserve"> 2007. Pp. 1–22.</w:t>
      </w:r>
    </w:p>
    <w:p w:rsidR="00F671AC" w:rsidRPr="00CD248A" w:rsidRDefault="00F671AC" w:rsidP="009E0D7F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hAnsi="Times New Roman"/>
          <w:sz w:val="18"/>
          <w:szCs w:val="18"/>
        </w:rPr>
      </w:pPr>
      <w:r w:rsidRPr="00CD248A">
        <w:rPr>
          <w:rFonts w:ascii="Times New Roman" w:hAnsi="Times New Roman"/>
          <w:sz w:val="18"/>
          <w:szCs w:val="18"/>
        </w:rPr>
        <w:t>Бровко Г.Л. Модели и задачи для наполненных пористых сред. Вестн. Моск. ун-та. Сер.</w:t>
      </w:r>
      <w:r w:rsidRPr="00CD248A">
        <w:rPr>
          <w:rFonts w:ascii="Times New Roman" w:hAnsi="Times New Roman"/>
          <w:sz w:val="18"/>
          <w:szCs w:val="18"/>
          <w:lang w:val="en-US"/>
        </w:rPr>
        <w:t> </w:t>
      </w:r>
      <w:r w:rsidRPr="00CD248A">
        <w:rPr>
          <w:rFonts w:ascii="Times New Roman" w:hAnsi="Times New Roman"/>
          <w:sz w:val="18"/>
          <w:szCs w:val="18"/>
        </w:rPr>
        <w:t>1. Математика</w:t>
      </w:r>
      <w:r w:rsidRPr="00CD248A">
        <w:rPr>
          <w:rFonts w:ascii="Times New Roman" w:hAnsi="Times New Roman"/>
          <w:sz w:val="18"/>
          <w:szCs w:val="18"/>
          <w:lang w:val="en-US"/>
        </w:rPr>
        <w:t xml:space="preserve">. </w:t>
      </w:r>
      <w:r w:rsidRPr="00CD248A">
        <w:rPr>
          <w:rFonts w:ascii="Times New Roman" w:hAnsi="Times New Roman"/>
          <w:sz w:val="18"/>
          <w:szCs w:val="18"/>
        </w:rPr>
        <w:t>Механика</w:t>
      </w:r>
      <w:r w:rsidRPr="00CD248A">
        <w:rPr>
          <w:rFonts w:ascii="Times New Roman" w:hAnsi="Times New Roman"/>
          <w:sz w:val="18"/>
          <w:szCs w:val="18"/>
          <w:lang w:val="en-US"/>
        </w:rPr>
        <w:t xml:space="preserve">. 2010. № 6. </w:t>
      </w:r>
      <w:r w:rsidRPr="00CD248A">
        <w:rPr>
          <w:rFonts w:ascii="Times New Roman" w:hAnsi="Times New Roman"/>
          <w:sz w:val="18"/>
          <w:szCs w:val="18"/>
        </w:rPr>
        <w:t>С. 33-44.</w:t>
      </w:r>
    </w:p>
    <w:p w:rsidR="006066E0" w:rsidRPr="003A3649" w:rsidRDefault="006066E0" w:rsidP="006066E0">
      <w:pPr>
        <w:pStyle w:val="a4"/>
        <w:rPr>
          <w:rFonts w:ascii="Times New Roman" w:hAnsi="Times New Roman"/>
          <w:sz w:val="24"/>
          <w:szCs w:val="24"/>
        </w:rPr>
      </w:pPr>
    </w:p>
    <w:p w:rsidR="0036677B" w:rsidRPr="00EA4910" w:rsidRDefault="0036677B" w:rsidP="009E0D7F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Перечень ресурсов информационно-телекоммуникационной сети «Интернет»</w:t>
      </w:r>
      <w:r w:rsidR="006066E0" w:rsidRPr="006066E0">
        <w:rPr>
          <w:rFonts w:ascii="Times New Roman" w:hAnsi="Times New Roman"/>
          <w:sz w:val="24"/>
          <w:szCs w:val="24"/>
        </w:rPr>
        <w:t>:</w:t>
      </w:r>
    </w:p>
    <w:p w:rsidR="006066E0" w:rsidRPr="006066E0" w:rsidRDefault="006066E0" w:rsidP="009E0D7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Электронная библиотека попечительского совета механико-математического факультета МГУ (</w:t>
      </w:r>
      <w:r w:rsidRPr="007A62FF">
        <w:rPr>
          <w:rFonts w:ascii="Courier" w:hAnsi="Courier"/>
          <w:sz w:val="24"/>
          <w:szCs w:val="24"/>
          <w:lang w:val="en-US"/>
        </w:rPr>
        <w:t>lib</w:t>
      </w:r>
      <w:r w:rsidRPr="007A62FF">
        <w:rPr>
          <w:rFonts w:ascii="Courier" w:hAnsi="Courier"/>
          <w:sz w:val="24"/>
          <w:szCs w:val="24"/>
        </w:rPr>
        <w:t>.</w:t>
      </w:r>
      <w:r w:rsidRPr="007A62FF">
        <w:rPr>
          <w:rFonts w:ascii="Courier" w:hAnsi="Courier"/>
          <w:sz w:val="24"/>
          <w:szCs w:val="24"/>
          <w:lang w:val="en-US"/>
        </w:rPr>
        <w:t>mexmat</w:t>
      </w:r>
      <w:r w:rsidRPr="007A62FF">
        <w:rPr>
          <w:rFonts w:ascii="Courier" w:hAnsi="Courier"/>
          <w:sz w:val="24"/>
          <w:szCs w:val="24"/>
        </w:rPr>
        <w:t>.</w:t>
      </w:r>
      <w:r w:rsidRPr="007A62FF">
        <w:rPr>
          <w:rFonts w:ascii="Courier" w:hAnsi="Courier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)</w:t>
      </w:r>
    </w:p>
    <w:p w:rsidR="006066E0" w:rsidRPr="003A3649" w:rsidRDefault="006066E0" w:rsidP="006066E0">
      <w:pPr>
        <w:pStyle w:val="a4"/>
        <w:rPr>
          <w:rFonts w:ascii="Times New Roman" w:hAnsi="Times New Roman"/>
          <w:sz w:val="24"/>
          <w:szCs w:val="24"/>
        </w:rPr>
      </w:pPr>
    </w:p>
    <w:p w:rsidR="0036677B" w:rsidRPr="006066E0" w:rsidRDefault="0036677B" w:rsidP="009E0D7F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Перечень используемых информационных технологий, используемых при осуществлении образовательного процесса, включая программное обеспечение, информационные справочные системы (при необходимости):</w:t>
      </w:r>
    </w:p>
    <w:p w:rsidR="006066E0" w:rsidRPr="006066E0" w:rsidRDefault="006066E0" w:rsidP="009E0D7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Мультимедийные средства представления информации (мультимедиа-проектор</w:t>
      </w:r>
      <w:r w:rsidRPr="006066E0">
        <w:rPr>
          <w:rFonts w:ascii="Times New Roman" w:hAnsi="Times New Roman"/>
          <w:sz w:val="24"/>
          <w:szCs w:val="24"/>
        </w:rPr>
        <w:t>)</w:t>
      </w:r>
    </w:p>
    <w:p w:rsidR="006066E0" w:rsidRPr="003A3649" w:rsidRDefault="006066E0" w:rsidP="006066E0">
      <w:pPr>
        <w:pStyle w:val="a4"/>
        <w:rPr>
          <w:rFonts w:ascii="Times New Roman" w:hAnsi="Times New Roman"/>
          <w:sz w:val="24"/>
          <w:szCs w:val="24"/>
        </w:rPr>
      </w:pPr>
    </w:p>
    <w:p w:rsidR="0036677B" w:rsidRPr="00ED3534" w:rsidRDefault="0036677B" w:rsidP="009E0D7F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Описание материально-технической базы</w:t>
      </w:r>
      <w:r w:rsidR="00ED3534">
        <w:rPr>
          <w:rFonts w:ascii="Times New Roman" w:hAnsi="Times New Roman"/>
          <w:sz w:val="24"/>
          <w:szCs w:val="24"/>
          <w:lang w:val="en-US"/>
        </w:rPr>
        <w:t>.</w:t>
      </w:r>
    </w:p>
    <w:p w:rsidR="00ED3534" w:rsidRPr="006066E0" w:rsidRDefault="00ED3534" w:rsidP="009E0D7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E95FFA">
        <w:rPr>
          <w:rFonts w:ascii="Times New Roman" w:hAnsi="Times New Roman"/>
          <w:sz w:val="24"/>
          <w:szCs w:val="24"/>
        </w:rPr>
        <w:t>удиторный фонд механико-математического факультета.</w:t>
      </w:r>
    </w:p>
    <w:p w:rsidR="006066E0" w:rsidRPr="006066E0" w:rsidRDefault="006066E0" w:rsidP="009E0D7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Мультимедийные средства представления информации (персональный компьютер, мультимедиа-проектор</w:t>
      </w:r>
      <w:r w:rsidRPr="006066E0">
        <w:rPr>
          <w:rFonts w:ascii="Times New Roman" w:hAnsi="Times New Roman"/>
          <w:sz w:val="24"/>
          <w:szCs w:val="24"/>
        </w:rPr>
        <w:t>)</w:t>
      </w:r>
      <w:r w:rsidR="00ED3534">
        <w:rPr>
          <w:rFonts w:ascii="Times New Roman" w:hAnsi="Times New Roman"/>
          <w:sz w:val="24"/>
          <w:szCs w:val="24"/>
        </w:rPr>
        <w:t>.</w:t>
      </w:r>
    </w:p>
    <w:p w:rsidR="006066E0" w:rsidRPr="003A3649" w:rsidRDefault="00642D18" w:rsidP="009E0D7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Традиционные с</w:t>
      </w:r>
      <w:r w:rsidR="006066E0">
        <w:rPr>
          <w:rFonts w:ascii="Times New Roman" w:hAnsi="Times New Roman"/>
          <w:sz w:val="24"/>
          <w:szCs w:val="24"/>
        </w:rPr>
        <w:t>редства представления информации</w:t>
      </w:r>
      <w:r w:rsidR="006066E0" w:rsidRPr="006066E0">
        <w:rPr>
          <w:rFonts w:ascii="Times New Roman" w:hAnsi="Times New Roman"/>
          <w:sz w:val="24"/>
          <w:szCs w:val="24"/>
        </w:rPr>
        <w:t xml:space="preserve"> (</w:t>
      </w:r>
      <w:r w:rsidR="006066E0">
        <w:rPr>
          <w:rFonts w:ascii="Times New Roman" w:hAnsi="Times New Roman"/>
          <w:sz w:val="24"/>
          <w:szCs w:val="24"/>
        </w:rPr>
        <w:t>доска меловая</w:t>
      </w:r>
      <w:r w:rsidRPr="00642D18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доска пластиковая</w:t>
      </w:r>
      <w:r w:rsidR="006066E0">
        <w:rPr>
          <w:rFonts w:ascii="Times New Roman" w:hAnsi="Times New Roman"/>
          <w:sz w:val="24"/>
          <w:szCs w:val="24"/>
        </w:rPr>
        <w:t>)</w:t>
      </w:r>
      <w:r w:rsidR="00ED3534">
        <w:rPr>
          <w:rFonts w:ascii="Times New Roman" w:hAnsi="Times New Roman"/>
          <w:sz w:val="24"/>
          <w:szCs w:val="24"/>
        </w:rPr>
        <w:t>.</w:t>
      </w:r>
    </w:p>
    <w:p w:rsidR="0036677B" w:rsidRPr="003A3649" w:rsidRDefault="0036677B" w:rsidP="00D2282F">
      <w:pPr>
        <w:rPr>
          <w:rFonts w:ascii="Times New Roman" w:hAnsi="Times New Roman"/>
          <w:sz w:val="24"/>
          <w:szCs w:val="24"/>
        </w:rPr>
      </w:pPr>
    </w:p>
    <w:p w:rsidR="0036677B" w:rsidRDefault="0036677B" w:rsidP="000F00A9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13. Язык преподавания.</w:t>
      </w:r>
    </w:p>
    <w:p w:rsidR="0097605F" w:rsidRPr="003A3649" w:rsidRDefault="0097605F" w:rsidP="000F00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</w:t>
      </w:r>
    </w:p>
    <w:p w:rsidR="0036677B" w:rsidRPr="003A3649" w:rsidRDefault="0036677B" w:rsidP="000F00A9">
      <w:pPr>
        <w:rPr>
          <w:rFonts w:ascii="Times New Roman" w:hAnsi="Times New Roman"/>
          <w:sz w:val="24"/>
          <w:szCs w:val="24"/>
        </w:rPr>
      </w:pPr>
    </w:p>
    <w:p w:rsidR="0036677B" w:rsidRDefault="0036677B" w:rsidP="000F00A9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14. Преподаватель (преподаватели).</w:t>
      </w:r>
    </w:p>
    <w:p w:rsidR="0097605F" w:rsidRDefault="00C4139F" w:rsidP="000F00A9">
      <w:pPr>
        <w:rPr>
          <w:rFonts w:ascii="Times New Roman" w:hAnsi="Times New Roman"/>
          <w:snapToGrid w:val="0"/>
          <w:sz w:val="24"/>
        </w:rPr>
      </w:pPr>
      <w:r w:rsidRPr="00C4139F">
        <w:rPr>
          <w:rFonts w:ascii="Times New Roman" w:hAnsi="Times New Roman"/>
          <w:snapToGrid w:val="0"/>
          <w:sz w:val="24"/>
        </w:rPr>
        <w:t>д.ф.-м.н.</w:t>
      </w:r>
      <w:r w:rsidR="00E4357E">
        <w:rPr>
          <w:rFonts w:ascii="Times New Roman" w:hAnsi="Times New Roman"/>
          <w:snapToGrid w:val="0"/>
          <w:sz w:val="24"/>
        </w:rPr>
        <w:t xml:space="preserve">, </w:t>
      </w:r>
      <w:r w:rsidR="00E4357E" w:rsidRPr="00C4139F">
        <w:rPr>
          <w:rFonts w:ascii="Times New Roman" w:hAnsi="Times New Roman"/>
          <w:snapToGrid w:val="0"/>
          <w:sz w:val="24"/>
        </w:rPr>
        <w:t>профессор</w:t>
      </w:r>
      <w:r w:rsidR="00E4357E">
        <w:rPr>
          <w:rFonts w:ascii="Times New Roman" w:hAnsi="Times New Roman"/>
          <w:snapToGrid w:val="0"/>
          <w:sz w:val="24"/>
        </w:rPr>
        <w:t xml:space="preserve"> Георгий Леонидович Бровко</w:t>
      </w:r>
    </w:p>
    <w:p w:rsidR="00E4357E" w:rsidRDefault="00E4357E" w:rsidP="000F00A9">
      <w:pPr>
        <w:rPr>
          <w:rFonts w:ascii="Times New Roman" w:hAnsi="Times New Roman"/>
          <w:snapToGrid w:val="0"/>
          <w:sz w:val="24"/>
        </w:rPr>
      </w:pPr>
    </w:p>
    <w:p w:rsidR="004905AE" w:rsidRDefault="004905AE" w:rsidP="000F00A9">
      <w:pPr>
        <w:rPr>
          <w:rFonts w:ascii="Times New Roman" w:hAnsi="Times New Roman"/>
          <w:snapToGrid w:val="0"/>
          <w:sz w:val="24"/>
        </w:rPr>
      </w:pPr>
    </w:p>
    <w:p w:rsidR="004905AE" w:rsidRDefault="004905AE" w:rsidP="000F00A9">
      <w:pPr>
        <w:rPr>
          <w:rFonts w:ascii="Times New Roman" w:hAnsi="Times New Roman"/>
          <w:snapToGrid w:val="0"/>
          <w:sz w:val="24"/>
        </w:rPr>
      </w:pPr>
      <w:bookmarkStart w:id="0" w:name="_GoBack"/>
      <w:bookmarkEnd w:id="0"/>
    </w:p>
    <w:p w:rsidR="00A52FB3" w:rsidRPr="00767BB9" w:rsidRDefault="00A52FB3" w:rsidP="00A52FB3">
      <w:pPr>
        <w:ind w:left="7080" w:hanging="7080"/>
        <w:jc w:val="left"/>
        <w:rPr>
          <w:rFonts w:ascii="Times New Roman" w:hAnsi="Times New Roman"/>
          <w:sz w:val="24"/>
          <w:szCs w:val="24"/>
        </w:rPr>
      </w:pPr>
      <w:r w:rsidRPr="00767BB9">
        <w:rPr>
          <w:rFonts w:ascii="Times New Roman" w:hAnsi="Times New Roman"/>
          <w:sz w:val="24"/>
          <w:szCs w:val="24"/>
        </w:rPr>
        <w:lastRenderedPageBreak/>
        <w:t>Заведующий кафедрой теории упругости</w:t>
      </w:r>
    </w:p>
    <w:p w:rsidR="00A52FB3" w:rsidRPr="00767BB9" w:rsidRDefault="00A52FB3" w:rsidP="00A52FB3">
      <w:pPr>
        <w:ind w:left="7080" w:hanging="7080"/>
        <w:jc w:val="left"/>
        <w:rPr>
          <w:rFonts w:ascii="Times New Roman" w:hAnsi="Times New Roman"/>
          <w:sz w:val="24"/>
          <w:szCs w:val="24"/>
        </w:rPr>
      </w:pPr>
      <w:r w:rsidRPr="00767BB9">
        <w:rPr>
          <w:rFonts w:ascii="Times New Roman" w:hAnsi="Times New Roman"/>
          <w:sz w:val="24"/>
          <w:szCs w:val="24"/>
        </w:rPr>
        <w:t>механико-математического факультета МГУ</w:t>
      </w:r>
    </w:p>
    <w:p w:rsidR="00A52FB3" w:rsidRPr="00767BB9" w:rsidRDefault="00A52FB3" w:rsidP="00A52FB3">
      <w:pPr>
        <w:tabs>
          <w:tab w:val="right" w:pos="14459"/>
        </w:tabs>
        <w:jc w:val="left"/>
        <w:rPr>
          <w:rFonts w:ascii="Times New Roman" w:hAnsi="Times New Roman"/>
          <w:sz w:val="24"/>
          <w:szCs w:val="24"/>
        </w:rPr>
      </w:pPr>
      <w:r w:rsidRPr="00767BB9">
        <w:rPr>
          <w:rFonts w:ascii="Times New Roman" w:hAnsi="Times New Roman"/>
          <w:sz w:val="24"/>
          <w:szCs w:val="24"/>
        </w:rPr>
        <w:t xml:space="preserve">д.ф.-м.н., профессор </w:t>
      </w:r>
      <w:r>
        <w:rPr>
          <w:rFonts w:ascii="Times New Roman" w:hAnsi="Times New Roman"/>
          <w:sz w:val="24"/>
          <w:szCs w:val="24"/>
        </w:rPr>
        <w:t xml:space="preserve">РАН </w:t>
      </w:r>
      <w:r>
        <w:rPr>
          <w:rFonts w:ascii="Times New Roman" w:hAnsi="Times New Roman"/>
          <w:sz w:val="24"/>
          <w:szCs w:val="24"/>
        </w:rPr>
        <w:tab/>
        <w:t>Д.В. Георгиевский</w:t>
      </w:r>
    </w:p>
    <w:p w:rsidR="00E4357E" w:rsidRPr="00ED3534" w:rsidRDefault="00E4357E" w:rsidP="00A52FB3">
      <w:pPr>
        <w:ind w:left="7080" w:hanging="7080"/>
        <w:jc w:val="left"/>
        <w:rPr>
          <w:rFonts w:ascii="Times New Roman" w:hAnsi="Times New Roman"/>
          <w:sz w:val="24"/>
          <w:szCs w:val="24"/>
        </w:rPr>
      </w:pPr>
    </w:p>
    <w:sectPr w:rsidR="00E4357E" w:rsidRPr="00ED3534" w:rsidSect="00AC2421">
      <w:pgSz w:w="16838" w:h="11906" w:orient="landscape"/>
      <w:pgMar w:top="170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BA748BD"/>
    <w:multiLevelType w:val="singleLevel"/>
    <w:tmpl w:val="64CC4C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344745AF"/>
    <w:multiLevelType w:val="hybridMultilevel"/>
    <w:tmpl w:val="A260B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2473D"/>
    <w:multiLevelType w:val="multilevel"/>
    <w:tmpl w:val="53B0EA7C"/>
    <w:lvl w:ilvl="0">
      <w:start w:val="1"/>
      <w:numFmt w:val="decimal"/>
      <w:lvlText w:val="%1."/>
      <w:lvlJc w:val="left"/>
      <w:pPr>
        <w:tabs>
          <w:tab w:val="num" w:pos="1056"/>
        </w:tabs>
        <w:ind w:left="1056" w:hanging="432"/>
      </w:pPr>
      <w:rPr>
        <w:rFonts w:hint="default"/>
      </w:rPr>
    </w:lvl>
    <w:lvl w:ilvl="1">
      <w:start w:val="1"/>
      <w:numFmt w:val="decimal"/>
      <w:pStyle w:val="TimesNewRoman10"/>
      <w:lvlText w:val="%1.%2."/>
      <w:lvlJc w:val="left"/>
      <w:pPr>
        <w:tabs>
          <w:tab w:val="num" w:pos="1200"/>
        </w:tabs>
        <w:ind w:left="120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4"/>
        </w:tabs>
        <w:ind w:left="13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8"/>
        </w:tabs>
        <w:ind w:left="148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32"/>
        </w:tabs>
        <w:ind w:left="163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76"/>
        </w:tabs>
        <w:ind w:left="177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0"/>
        </w:tabs>
        <w:ind w:left="192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64"/>
        </w:tabs>
        <w:ind w:left="20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08"/>
        </w:tabs>
        <w:ind w:left="2208" w:hanging="1584"/>
      </w:pPr>
      <w:rPr>
        <w:rFonts w:hint="default"/>
      </w:rPr>
    </w:lvl>
  </w:abstractNum>
  <w:abstractNum w:abstractNumId="4">
    <w:nsid w:val="41D0012C"/>
    <w:multiLevelType w:val="hybridMultilevel"/>
    <w:tmpl w:val="A4A00608"/>
    <w:lvl w:ilvl="0" w:tplc="12129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D85FDF"/>
    <w:multiLevelType w:val="hybridMultilevel"/>
    <w:tmpl w:val="6E7E5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156256"/>
    <w:multiLevelType w:val="hybridMultilevel"/>
    <w:tmpl w:val="98405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F5E7E71"/>
    <w:multiLevelType w:val="hybridMultilevel"/>
    <w:tmpl w:val="F5961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2F"/>
    <w:rsid w:val="0001113C"/>
    <w:rsid w:val="000145A3"/>
    <w:rsid w:val="000311C9"/>
    <w:rsid w:val="00055219"/>
    <w:rsid w:val="00084EA5"/>
    <w:rsid w:val="00087D0F"/>
    <w:rsid w:val="000D1F0E"/>
    <w:rsid w:val="000D238B"/>
    <w:rsid w:val="000E4495"/>
    <w:rsid w:val="000E492C"/>
    <w:rsid w:val="000F00A9"/>
    <w:rsid w:val="00116644"/>
    <w:rsid w:val="00126741"/>
    <w:rsid w:val="00136570"/>
    <w:rsid w:val="0014222C"/>
    <w:rsid w:val="0014686F"/>
    <w:rsid w:val="00165F1D"/>
    <w:rsid w:val="001737F9"/>
    <w:rsid w:val="00177FF3"/>
    <w:rsid w:val="001860A5"/>
    <w:rsid w:val="0019662E"/>
    <w:rsid w:val="00196C72"/>
    <w:rsid w:val="001B19BC"/>
    <w:rsid w:val="001B5120"/>
    <w:rsid w:val="001C0B79"/>
    <w:rsid w:val="001D1F24"/>
    <w:rsid w:val="001E28FF"/>
    <w:rsid w:val="00215D71"/>
    <w:rsid w:val="00220A5E"/>
    <w:rsid w:val="00222F96"/>
    <w:rsid w:val="00231702"/>
    <w:rsid w:val="00232A2D"/>
    <w:rsid w:val="0023589B"/>
    <w:rsid w:val="00257024"/>
    <w:rsid w:val="00293977"/>
    <w:rsid w:val="00295A8A"/>
    <w:rsid w:val="002B476C"/>
    <w:rsid w:val="002B4F62"/>
    <w:rsid w:val="002B5D51"/>
    <w:rsid w:val="002B67D0"/>
    <w:rsid w:val="002E3FD2"/>
    <w:rsid w:val="002E5727"/>
    <w:rsid w:val="002E6E3F"/>
    <w:rsid w:val="002F2D3D"/>
    <w:rsid w:val="003222C7"/>
    <w:rsid w:val="003351D6"/>
    <w:rsid w:val="00364171"/>
    <w:rsid w:val="0036677B"/>
    <w:rsid w:val="00394C85"/>
    <w:rsid w:val="003A3649"/>
    <w:rsid w:val="003A42E9"/>
    <w:rsid w:val="003A77D0"/>
    <w:rsid w:val="003B3DB4"/>
    <w:rsid w:val="003C04F4"/>
    <w:rsid w:val="003C0966"/>
    <w:rsid w:val="003C166E"/>
    <w:rsid w:val="003D2ED0"/>
    <w:rsid w:val="003E01D5"/>
    <w:rsid w:val="003E0655"/>
    <w:rsid w:val="003E070A"/>
    <w:rsid w:val="003E1E6D"/>
    <w:rsid w:val="003E2F26"/>
    <w:rsid w:val="003F6D22"/>
    <w:rsid w:val="00400492"/>
    <w:rsid w:val="00445249"/>
    <w:rsid w:val="00453EF5"/>
    <w:rsid w:val="00472691"/>
    <w:rsid w:val="004761F2"/>
    <w:rsid w:val="00480E0E"/>
    <w:rsid w:val="00481163"/>
    <w:rsid w:val="00484141"/>
    <w:rsid w:val="004877A1"/>
    <w:rsid w:val="004905AE"/>
    <w:rsid w:val="00495417"/>
    <w:rsid w:val="00495965"/>
    <w:rsid w:val="004A45D6"/>
    <w:rsid w:val="004A5647"/>
    <w:rsid w:val="004C3035"/>
    <w:rsid w:val="004D6057"/>
    <w:rsid w:val="004E20E8"/>
    <w:rsid w:val="00503BC4"/>
    <w:rsid w:val="00505C36"/>
    <w:rsid w:val="005211E1"/>
    <w:rsid w:val="00536DF9"/>
    <w:rsid w:val="0053716B"/>
    <w:rsid w:val="00545C3F"/>
    <w:rsid w:val="005A26D4"/>
    <w:rsid w:val="005B2D76"/>
    <w:rsid w:val="005D7D2B"/>
    <w:rsid w:val="006066E0"/>
    <w:rsid w:val="00614BAB"/>
    <w:rsid w:val="0061660F"/>
    <w:rsid w:val="00624F62"/>
    <w:rsid w:val="00630B89"/>
    <w:rsid w:val="00632F44"/>
    <w:rsid w:val="00634812"/>
    <w:rsid w:val="00642D18"/>
    <w:rsid w:val="00650C39"/>
    <w:rsid w:val="00656965"/>
    <w:rsid w:val="00660792"/>
    <w:rsid w:val="00665CD1"/>
    <w:rsid w:val="0069541B"/>
    <w:rsid w:val="00697A7A"/>
    <w:rsid w:val="006A7B7A"/>
    <w:rsid w:val="006B1774"/>
    <w:rsid w:val="006B4D99"/>
    <w:rsid w:val="006F00FC"/>
    <w:rsid w:val="00706CAD"/>
    <w:rsid w:val="00710447"/>
    <w:rsid w:val="00723C7B"/>
    <w:rsid w:val="007271FF"/>
    <w:rsid w:val="0073042D"/>
    <w:rsid w:val="0073240C"/>
    <w:rsid w:val="00734E0A"/>
    <w:rsid w:val="007443C5"/>
    <w:rsid w:val="00772FA8"/>
    <w:rsid w:val="007962EA"/>
    <w:rsid w:val="0079686C"/>
    <w:rsid w:val="007A62FF"/>
    <w:rsid w:val="007B2DF9"/>
    <w:rsid w:val="007D6B97"/>
    <w:rsid w:val="007E24DD"/>
    <w:rsid w:val="007F552A"/>
    <w:rsid w:val="00804DA2"/>
    <w:rsid w:val="00811705"/>
    <w:rsid w:val="0081184F"/>
    <w:rsid w:val="00815560"/>
    <w:rsid w:val="00817503"/>
    <w:rsid w:val="00817897"/>
    <w:rsid w:val="00823EF9"/>
    <w:rsid w:val="008402AF"/>
    <w:rsid w:val="00872918"/>
    <w:rsid w:val="00892197"/>
    <w:rsid w:val="008A4497"/>
    <w:rsid w:val="008A5CD9"/>
    <w:rsid w:val="008B7DE5"/>
    <w:rsid w:val="008D2C46"/>
    <w:rsid w:val="008F7F4E"/>
    <w:rsid w:val="00910062"/>
    <w:rsid w:val="0095068A"/>
    <w:rsid w:val="009538FB"/>
    <w:rsid w:val="0097605F"/>
    <w:rsid w:val="00981DAC"/>
    <w:rsid w:val="0099053A"/>
    <w:rsid w:val="009A44F7"/>
    <w:rsid w:val="009B5990"/>
    <w:rsid w:val="009E0D7F"/>
    <w:rsid w:val="009E5FA5"/>
    <w:rsid w:val="009E6754"/>
    <w:rsid w:val="00A04D42"/>
    <w:rsid w:val="00A133D7"/>
    <w:rsid w:val="00A152F4"/>
    <w:rsid w:val="00A45412"/>
    <w:rsid w:val="00A52FB3"/>
    <w:rsid w:val="00A73C29"/>
    <w:rsid w:val="00A819CD"/>
    <w:rsid w:val="00A82052"/>
    <w:rsid w:val="00AB7AA0"/>
    <w:rsid w:val="00AC2421"/>
    <w:rsid w:val="00AC7367"/>
    <w:rsid w:val="00AE15AC"/>
    <w:rsid w:val="00AF38DF"/>
    <w:rsid w:val="00AF747F"/>
    <w:rsid w:val="00B06DD0"/>
    <w:rsid w:val="00B15998"/>
    <w:rsid w:val="00B31302"/>
    <w:rsid w:val="00B378BA"/>
    <w:rsid w:val="00B665AF"/>
    <w:rsid w:val="00B713B7"/>
    <w:rsid w:val="00B902B6"/>
    <w:rsid w:val="00B954BB"/>
    <w:rsid w:val="00BC498F"/>
    <w:rsid w:val="00BE064C"/>
    <w:rsid w:val="00BE1E3A"/>
    <w:rsid w:val="00BF2681"/>
    <w:rsid w:val="00BF56DF"/>
    <w:rsid w:val="00C01E22"/>
    <w:rsid w:val="00C03A75"/>
    <w:rsid w:val="00C05CE9"/>
    <w:rsid w:val="00C23BA7"/>
    <w:rsid w:val="00C31F76"/>
    <w:rsid w:val="00C33FE4"/>
    <w:rsid w:val="00C37B66"/>
    <w:rsid w:val="00C4139F"/>
    <w:rsid w:val="00C437C0"/>
    <w:rsid w:val="00C525B2"/>
    <w:rsid w:val="00C537E1"/>
    <w:rsid w:val="00C57984"/>
    <w:rsid w:val="00C63F5D"/>
    <w:rsid w:val="00C655BD"/>
    <w:rsid w:val="00C73061"/>
    <w:rsid w:val="00C82D57"/>
    <w:rsid w:val="00C90081"/>
    <w:rsid w:val="00C96791"/>
    <w:rsid w:val="00C96FA8"/>
    <w:rsid w:val="00C975CC"/>
    <w:rsid w:val="00CA4C0C"/>
    <w:rsid w:val="00CC3F11"/>
    <w:rsid w:val="00CD248A"/>
    <w:rsid w:val="00CE2958"/>
    <w:rsid w:val="00D0622B"/>
    <w:rsid w:val="00D2282F"/>
    <w:rsid w:val="00D3343E"/>
    <w:rsid w:val="00D5045A"/>
    <w:rsid w:val="00D55C1F"/>
    <w:rsid w:val="00D71C5D"/>
    <w:rsid w:val="00D74FDE"/>
    <w:rsid w:val="00DE428D"/>
    <w:rsid w:val="00DE42C8"/>
    <w:rsid w:val="00DE7132"/>
    <w:rsid w:val="00DE7ADA"/>
    <w:rsid w:val="00E0068C"/>
    <w:rsid w:val="00E3236E"/>
    <w:rsid w:val="00E4357E"/>
    <w:rsid w:val="00E43D59"/>
    <w:rsid w:val="00E56370"/>
    <w:rsid w:val="00E56719"/>
    <w:rsid w:val="00E63CFC"/>
    <w:rsid w:val="00E67BC9"/>
    <w:rsid w:val="00E74649"/>
    <w:rsid w:val="00E86734"/>
    <w:rsid w:val="00E867B5"/>
    <w:rsid w:val="00E87AAE"/>
    <w:rsid w:val="00E96BDE"/>
    <w:rsid w:val="00EA4910"/>
    <w:rsid w:val="00EB75F8"/>
    <w:rsid w:val="00EB7EAF"/>
    <w:rsid w:val="00EC6206"/>
    <w:rsid w:val="00ED22B3"/>
    <w:rsid w:val="00ED3534"/>
    <w:rsid w:val="00ED5F76"/>
    <w:rsid w:val="00EF3977"/>
    <w:rsid w:val="00F039F4"/>
    <w:rsid w:val="00F04BDD"/>
    <w:rsid w:val="00F05AA0"/>
    <w:rsid w:val="00F16ACB"/>
    <w:rsid w:val="00F442BB"/>
    <w:rsid w:val="00F44B1D"/>
    <w:rsid w:val="00F473DF"/>
    <w:rsid w:val="00F5470B"/>
    <w:rsid w:val="00F671AC"/>
    <w:rsid w:val="00F71A2D"/>
    <w:rsid w:val="00F833E0"/>
    <w:rsid w:val="00F93A85"/>
    <w:rsid w:val="00F9740A"/>
    <w:rsid w:val="00FB0054"/>
    <w:rsid w:val="00FC1333"/>
    <w:rsid w:val="00FC29E1"/>
    <w:rsid w:val="00FE21E9"/>
    <w:rsid w:val="00FF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6BC75C-FADF-4421-86DE-29441152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DF9"/>
    <w:pPr>
      <w:spacing w:line="276" w:lineRule="auto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locked/>
    <w:rsid w:val="00C33FE4"/>
    <w:pPr>
      <w:pBdr>
        <w:top w:val="single" w:sz="4" w:space="2" w:color="auto"/>
        <w:bottom w:val="single" w:sz="4" w:space="2" w:color="auto"/>
      </w:pBdr>
      <w:spacing w:after="360"/>
      <w:jc w:val="center"/>
      <w:outlineLvl w:val="2"/>
    </w:pPr>
    <w:rPr>
      <w:rFonts w:ascii="Cambria" w:hAnsi="Cambria"/>
      <w:cap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28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7271FF"/>
    <w:pPr>
      <w:ind w:left="720"/>
      <w:contextualSpacing/>
    </w:pPr>
  </w:style>
  <w:style w:type="paragraph" w:styleId="a5">
    <w:name w:val="No Spacing"/>
    <w:basedOn w:val="a"/>
    <w:link w:val="a6"/>
    <w:qFormat/>
    <w:rsid w:val="00C33FE4"/>
    <w:pPr>
      <w:spacing w:line="240" w:lineRule="auto"/>
      <w:jc w:val="left"/>
    </w:pPr>
    <w:rPr>
      <w:lang w:eastAsia="ru-RU"/>
    </w:rPr>
  </w:style>
  <w:style w:type="character" w:customStyle="1" w:styleId="a6">
    <w:name w:val="Без интервала Знак"/>
    <w:link w:val="a5"/>
    <w:locked/>
    <w:rsid w:val="00C33FE4"/>
    <w:rPr>
      <w:sz w:val="22"/>
      <w:szCs w:val="22"/>
      <w:lang w:val="ru-RU" w:eastAsia="ru-RU" w:bidi="ar-SA"/>
    </w:rPr>
  </w:style>
  <w:style w:type="character" w:customStyle="1" w:styleId="30">
    <w:name w:val="Заголовок 3 Знак"/>
    <w:link w:val="3"/>
    <w:locked/>
    <w:rsid w:val="00C33FE4"/>
    <w:rPr>
      <w:rFonts w:ascii="Cambria" w:hAnsi="Cambria"/>
      <w:caps/>
      <w:color w:val="000000"/>
      <w:sz w:val="26"/>
      <w:szCs w:val="24"/>
      <w:lang w:val="ru-RU" w:eastAsia="ru-RU" w:bidi="ar-SA"/>
    </w:rPr>
  </w:style>
  <w:style w:type="paragraph" w:styleId="a7">
    <w:name w:val="Plain Text"/>
    <w:basedOn w:val="a"/>
    <w:rsid w:val="00C4139F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список с точками"/>
    <w:basedOn w:val="a"/>
    <w:rsid w:val="004C3035"/>
    <w:pPr>
      <w:widowControl w:val="0"/>
      <w:tabs>
        <w:tab w:val="left" w:pos="3024"/>
      </w:tabs>
      <w:suppressAutoHyphens/>
      <w:spacing w:line="312" w:lineRule="auto"/>
      <w:ind w:left="756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customStyle="1" w:styleId="a9">
    <w:name w:val="Основной шрифт абзаца+полужирный+по центру"/>
    <w:rsid w:val="002E6E3F"/>
    <w:rPr>
      <w:rFonts w:ascii="Times New Roman" w:hAnsi="Times New Roman"/>
      <w:b/>
      <w:bCs/>
      <w:sz w:val="20"/>
    </w:rPr>
  </w:style>
  <w:style w:type="paragraph" w:customStyle="1" w:styleId="TimesNewRoman10">
    <w:name w:val="Стиль TimesNewRoman 10 пт"/>
    <w:basedOn w:val="a"/>
    <w:next w:val="a"/>
    <w:link w:val="TimesNewRoman100"/>
    <w:rsid w:val="002E6E3F"/>
    <w:pPr>
      <w:numPr>
        <w:ilvl w:val="1"/>
        <w:numId w:val="4"/>
      </w:numPr>
      <w:overflowPunct w:val="0"/>
      <w:autoSpaceDE w:val="0"/>
      <w:autoSpaceDN w:val="0"/>
      <w:adjustRightInd w:val="0"/>
      <w:spacing w:line="216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imesNewRoman100">
    <w:name w:val="Стиль TimesNewRoman 10 пт Знак Знак"/>
    <w:link w:val="TimesNewRoman10"/>
    <w:rsid w:val="002E6E3F"/>
    <w:rPr>
      <w:rFonts w:ascii="Times New Roman" w:eastAsia="Times New Roman" w:hAnsi="Times New Roman" w:cs="TimesET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4028</Words>
  <Characters>22960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*</cp:lastModifiedBy>
  <cp:revision>5</cp:revision>
  <cp:lastPrinted>2014-12-19T12:38:00Z</cp:lastPrinted>
  <dcterms:created xsi:type="dcterms:W3CDTF">2015-11-09T17:56:00Z</dcterms:created>
  <dcterms:modified xsi:type="dcterms:W3CDTF">2016-12-23T19:00:00Z</dcterms:modified>
</cp:coreProperties>
</file>